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D566" w14:textId="77777777" w:rsidR="00612E7C" w:rsidRPr="003034D6" w:rsidRDefault="00612E7C" w:rsidP="00612E7C">
      <w:pPr>
        <w:pStyle w:val="Footer"/>
        <w:jc w:val="center"/>
        <w:rPr>
          <w:rFonts w:ascii="Times New Roman" w:hAnsi="Times New Roman" w:cs="Times New Roman"/>
          <w:b/>
          <w:sz w:val="28"/>
          <w:szCs w:val="28"/>
        </w:rPr>
      </w:pPr>
      <w:r w:rsidRPr="003034D6">
        <w:rPr>
          <w:rFonts w:ascii="Times New Roman" w:hAnsi="Times New Roman" w:cs="Times New Roman"/>
          <w:b/>
          <w:sz w:val="28"/>
          <w:szCs w:val="28"/>
        </w:rPr>
        <w:t>PHỤ LỤC</w:t>
      </w:r>
    </w:p>
    <w:p w14:paraId="7797876A" w14:textId="77777777" w:rsidR="00612E7C" w:rsidRPr="003034D6" w:rsidRDefault="00612E7C" w:rsidP="00612E7C">
      <w:pPr>
        <w:pStyle w:val="Footer"/>
        <w:jc w:val="center"/>
        <w:rPr>
          <w:rFonts w:ascii="Times New Roman" w:hAnsi="Times New Roman" w:cs="Times New Roman"/>
          <w:b/>
          <w:sz w:val="28"/>
          <w:szCs w:val="28"/>
        </w:rPr>
      </w:pPr>
    </w:p>
    <w:p w14:paraId="0B32DF41" w14:textId="77777777" w:rsidR="00612E7C" w:rsidRPr="003034D6" w:rsidRDefault="00612E7C" w:rsidP="00612E7C">
      <w:pPr>
        <w:pStyle w:val="Footer"/>
        <w:jc w:val="center"/>
        <w:rPr>
          <w:rFonts w:ascii="Times New Roman" w:hAnsi="Times New Roman" w:cs="Times New Roman"/>
          <w:b/>
          <w:sz w:val="28"/>
          <w:szCs w:val="28"/>
        </w:rPr>
      </w:pPr>
      <w:r w:rsidRPr="003034D6">
        <w:rPr>
          <w:rFonts w:ascii="Times New Roman" w:hAnsi="Times New Roman" w:cs="Times New Roman"/>
          <w:b/>
          <w:sz w:val="28"/>
          <w:szCs w:val="28"/>
        </w:rPr>
        <w:t>LIÊN QUAN ĐẾN KHOẢN 3 ĐIỀU 2.6 (KHÁC BIỆT THUẾ)</w:t>
      </w:r>
    </w:p>
    <w:p w14:paraId="39AB69E6" w14:textId="77777777" w:rsidR="00612E7C" w:rsidRPr="003034D6" w:rsidRDefault="00612E7C" w:rsidP="00612E7C">
      <w:pPr>
        <w:pStyle w:val="Footer"/>
        <w:rPr>
          <w:rFonts w:ascii="Times New Roman" w:hAnsi="Times New Roman" w:cs="Times New Roman"/>
          <w:b/>
          <w:sz w:val="28"/>
          <w:szCs w:val="28"/>
        </w:rPr>
      </w:pPr>
    </w:p>
    <w:p w14:paraId="000A799F" w14:textId="77777777" w:rsidR="00612E7C" w:rsidRPr="003034D6" w:rsidRDefault="00612E7C" w:rsidP="00612E7C">
      <w:pPr>
        <w:pStyle w:val="Footer"/>
        <w:rPr>
          <w:rFonts w:ascii="Times New Roman" w:hAnsi="Times New Roman" w:cs="Times New Roman"/>
          <w:b/>
          <w:sz w:val="28"/>
          <w:szCs w:val="28"/>
        </w:rPr>
      </w:pPr>
    </w:p>
    <w:p w14:paraId="2CE86CCE" w14:textId="77777777" w:rsidR="00612E7C" w:rsidRPr="003034D6" w:rsidRDefault="00612E7C" w:rsidP="00612E7C">
      <w:pPr>
        <w:pStyle w:val="Footer"/>
        <w:rPr>
          <w:rFonts w:ascii="Times New Roman" w:hAnsi="Times New Roman" w:cs="Times New Roman"/>
          <w:b/>
          <w:sz w:val="28"/>
          <w:szCs w:val="28"/>
        </w:rPr>
      </w:pPr>
      <w:r w:rsidRPr="003034D6">
        <w:rPr>
          <w:rFonts w:ascii="Times New Roman" w:hAnsi="Times New Roman" w:cs="Times New Roman"/>
          <w:b/>
          <w:sz w:val="28"/>
          <w:szCs w:val="28"/>
        </w:rPr>
        <w:t>1. Mục đích của Phụ lục này:</w:t>
      </w:r>
    </w:p>
    <w:p w14:paraId="6BA2DC79" w14:textId="77777777" w:rsidR="00612E7C" w:rsidRPr="003034D6" w:rsidRDefault="00612E7C" w:rsidP="00612E7C">
      <w:pPr>
        <w:pStyle w:val="Footer"/>
        <w:rPr>
          <w:rFonts w:ascii="Times New Roman" w:hAnsi="Times New Roman" w:cs="Times New Roman"/>
          <w:b/>
          <w:sz w:val="28"/>
          <w:szCs w:val="28"/>
        </w:rPr>
      </w:pPr>
    </w:p>
    <w:p w14:paraId="61F0F9ED" w14:textId="77777777" w:rsidR="00612E7C" w:rsidRPr="003034D6" w:rsidRDefault="00612E7C" w:rsidP="00612E7C">
      <w:pPr>
        <w:pStyle w:val="Footer"/>
        <w:rPr>
          <w:rFonts w:ascii="Times New Roman" w:hAnsi="Times New Roman" w:cs="Times New Roman"/>
          <w:sz w:val="28"/>
          <w:szCs w:val="28"/>
        </w:rPr>
      </w:pPr>
      <w:r w:rsidRPr="003034D6">
        <w:rPr>
          <w:rFonts w:ascii="Times New Roman" w:hAnsi="Times New Roman" w:cs="Times New Roman"/>
          <w:sz w:val="28"/>
          <w:szCs w:val="28"/>
        </w:rPr>
        <w:t xml:space="preserve">(a) </w:t>
      </w:r>
      <w:r w:rsidRPr="003034D6">
        <w:rPr>
          <w:rFonts w:ascii="Times New Roman" w:hAnsi="Times New Roman" w:cs="Times New Roman"/>
          <w:i/>
          <w:sz w:val="28"/>
          <w:szCs w:val="28"/>
        </w:rPr>
        <w:t>quy tắc xuất xứ bổ sung</w:t>
      </w:r>
      <w:r w:rsidRPr="003034D6">
        <w:rPr>
          <w:rFonts w:ascii="Times New Roman" w:hAnsi="Times New Roman" w:cs="Times New Roman"/>
          <w:sz w:val="28"/>
          <w:szCs w:val="28"/>
        </w:rPr>
        <w:t xml:space="preserve"> nghĩa là yêu cầu nước thành viên xuất khẩu hàng hóa có xuất xứ là nước thành viên mà ở đó không dưới 20% tổng giá trị hàng hóa có xuất xứ đã được bổ sung vào trong quá trình sản xuất hàng hóa có xuất xứ đó, như đã tính toán, với những sửa đổi phù hợp theo Điều 3.5 (Tính toán Hàm lượng Giá trị Khu vực); và</w:t>
      </w:r>
    </w:p>
    <w:p w14:paraId="74B0EF8E" w14:textId="77777777" w:rsidR="00612E7C" w:rsidRPr="003034D6" w:rsidRDefault="00612E7C" w:rsidP="00612E7C">
      <w:pPr>
        <w:pStyle w:val="Footer"/>
        <w:rPr>
          <w:rFonts w:ascii="Times New Roman" w:hAnsi="Times New Roman" w:cs="Times New Roman"/>
          <w:sz w:val="28"/>
          <w:szCs w:val="28"/>
        </w:rPr>
      </w:pPr>
    </w:p>
    <w:p w14:paraId="42E32175" w14:textId="77777777" w:rsidR="00612E7C" w:rsidRPr="003034D6" w:rsidRDefault="00612E7C" w:rsidP="00612E7C">
      <w:pPr>
        <w:pStyle w:val="Footer"/>
        <w:rPr>
          <w:rFonts w:ascii="Times New Roman" w:hAnsi="Times New Roman" w:cs="Times New Roman"/>
          <w:sz w:val="28"/>
          <w:szCs w:val="28"/>
        </w:rPr>
      </w:pPr>
      <w:r w:rsidRPr="003034D6">
        <w:rPr>
          <w:rFonts w:ascii="Times New Roman" w:hAnsi="Times New Roman" w:cs="Times New Roman"/>
          <w:sz w:val="28"/>
          <w:szCs w:val="28"/>
        </w:rPr>
        <w:t xml:space="preserve">(b) </w:t>
      </w:r>
      <w:r w:rsidRPr="003034D6">
        <w:rPr>
          <w:rFonts w:ascii="Times New Roman" w:hAnsi="Times New Roman" w:cs="Times New Roman"/>
          <w:i/>
          <w:sz w:val="28"/>
          <w:szCs w:val="28"/>
        </w:rPr>
        <w:t>thời gian áp dụng</w:t>
      </w:r>
      <w:r w:rsidRPr="003034D6">
        <w:rPr>
          <w:rFonts w:ascii="Times New Roman" w:hAnsi="Times New Roman" w:cs="Times New Roman"/>
          <w:sz w:val="28"/>
          <w:szCs w:val="28"/>
        </w:rPr>
        <w:t xml:space="preserve"> là khoảng thời gian Việt Nam áp dụng quy tắc xuất xứ bổ sung. Việc áp dụng này sẽ được giới hạn trong khoảng thời gian khi mà hàng hóa có xuất xứ bị Việt Nam áp dụng khác biệt thuế.</w:t>
      </w:r>
    </w:p>
    <w:p w14:paraId="1E875D8C" w14:textId="77777777" w:rsidR="00612E7C" w:rsidRPr="003034D6" w:rsidRDefault="00612E7C" w:rsidP="00612E7C">
      <w:pPr>
        <w:pStyle w:val="Footer"/>
        <w:rPr>
          <w:rFonts w:ascii="Times New Roman" w:hAnsi="Times New Roman" w:cs="Times New Roman"/>
          <w:sz w:val="28"/>
          <w:szCs w:val="28"/>
        </w:rPr>
      </w:pPr>
    </w:p>
    <w:p w14:paraId="4A1C87BE" w14:textId="77777777" w:rsidR="00E36E47" w:rsidRPr="003034D6" w:rsidRDefault="00612E7C" w:rsidP="00612E7C">
      <w:pPr>
        <w:snapToGrid w:val="0"/>
        <w:rPr>
          <w:rFonts w:ascii="Times New Roman" w:hAnsi="Times New Roman" w:cs="Times New Roman"/>
          <w:sz w:val="28"/>
          <w:szCs w:val="28"/>
        </w:rPr>
      </w:pPr>
      <w:r w:rsidRPr="003034D6">
        <w:rPr>
          <w:rFonts w:ascii="Times New Roman" w:hAnsi="Times New Roman" w:cs="Times New Roman"/>
          <w:sz w:val="28"/>
          <w:szCs w:val="28"/>
        </w:rPr>
        <w:t>2. Nhằm làm rõ hơn, các mã số phân loại thuế của Việt Nam là mã 8 số và mô tả sản phẩm nêu trong bảng tại Phụ lục này tương ứng với các mã số phân loại thuế được nêu trong Biểu cam kết thuế quan của Việt Nam.</w:t>
      </w:r>
      <w:r w:rsidR="005534A5" w:rsidRPr="003034D6">
        <w:rPr>
          <w:rFonts w:ascii="Times New Roman" w:hAnsi="Times New Roman" w:cs="Times New Roman"/>
          <w:sz w:val="28"/>
          <w:szCs w:val="28"/>
        </w:rPr>
        <w:t xml:space="preserve"> </w:t>
      </w:r>
    </w:p>
    <w:p w14:paraId="43907397" w14:textId="77777777" w:rsidR="00072C07" w:rsidRPr="003034D6" w:rsidRDefault="00072C07" w:rsidP="00072C07">
      <w:pPr>
        <w:snapToGrid w:val="0"/>
        <w:rPr>
          <w:rFonts w:ascii="Times New Roman" w:hAnsi="Times New Roman" w:cs="Times New Roman"/>
          <w:sz w:val="28"/>
          <w:szCs w:val="28"/>
        </w:rPr>
      </w:pPr>
    </w:p>
    <w:p w14:paraId="17AF5375" w14:textId="77777777" w:rsidR="00A720C2" w:rsidRPr="003034D6" w:rsidRDefault="00A720C2" w:rsidP="00072C07">
      <w:pPr>
        <w:snapToGrid w:val="0"/>
        <w:rPr>
          <w:rFonts w:ascii="Times New Roman" w:hAnsi="Times New Roman" w:cs="Times New Roman"/>
          <w:sz w:val="28"/>
          <w:szCs w:val="28"/>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005"/>
        <w:gridCol w:w="4006"/>
      </w:tblGrid>
      <w:tr w:rsidR="00612E7C" w:rsidRPr="003034D6" w14:paraId="5BFEF178" w14:textId="77777777" w:rsidTr="003034D6">
        <w:trPr>
          <w:trHeight w:val="20"/>
          <w:tblHeader/>
          <w:jc w:val="center"/>
        </w:trPr>
        <w:tc>
          <w:tcPr>
            <w:tcW w:w="1838" w:type="dxa"/>
            <w:shd w:val="clear" w:color="auto" w:fill="auto"/>
            <w:hideMark/>
          </w:tcPr>
          <w:p w14:paraId="3C215CB0" w14:textId="77777777" w:rsidR="00612E7C" w:rsidRPr="003034D6" w:rsidRDefault="00612E7C" w:rsidP="009774F4">
            <w:pPr>
              <w:snapToGrid w:val="0"/>
              <w:ind w:left="29"/>
              <w:jc w:val="center"/>
              <w:rPr>
                <w:rFonts w:ascii="Times New Roman" w:hAnsi="Times New Roman" w:cs="Times New Roman"/>
                <w:b/>
                <w:bCs/>
                <w:color w:val="000000"/>
                <w:sz w:val="28"/>
                <w:szCs w:val="28"/>
              </w:rPr>
            </w:pPr>
            <w:r w:rsidRPr="003034D6">
              <w:rPr>
                <w:rFonts w:ascii="Times New Roman" w:hAnsi="Times New Roman" w:cs="Times New Roman"/>
                <w:b/>
                <w:sz w:val="28"/>
                <w:szCs w:val="28"/>
              </w:rPr>
              <w:t>Mã HS (2012)</w:t>
            </w:r>
          </w:p>
        </w:tc>
        <w:tc>
          <w:tcPr>
            <w:tcW w:w="4005" w:type="dxa"/>
            <w:shd w:val="clear" w:color="auto" w:fill="auto"/>
            <w:noWrap/>
            <w:hideMark/>
          </w:tcPr>
          <w:p w14:paraId="66ED93B7" w14:textId="77777777" w:rsidR="00612E7C" w:rsidRPr="003034D6" w:rsidRDefault="00612E7C" w:rsidP="009774F4">
            <w:pPr>
              <w:snapToGrid w:val="0"/>
              <w:jc w:val="center"/>
              <w:rPr>
                <w:rFonts w:ascii="Times New Roman" w:hAnsi="Times New Roman" w:cs="Times New Roman"/>
                <w:b/>
                <w:bCs/>
                <w:color w:val="000000"/>
                <w:sz w:val="28"/>
                <w:szCs w:val="28"/>
              </w:rPr>
            </w:pPr>
            <w:r w:rsidRPr="003034D6">
              <w:rPr>
                <w:rFonts w:ascii="Times New Roman" w:hAnsi="Times New Roman" w:cs="Times New Roman"/>
                <w:b/>
                <w:sz w:val="28"/>
                <w:szCs w:val="28"/>
              </w:rPr>
              <w:t>Mô tả sản phẩm</w:t>
            </w:r>
          </w:p>
        </w:tc>
        <w:tc>
          <w:tcPr>
            <w:tcW w:w="4006" w:type="dxa"/>
            <w:shd w:val="clear" w:color="auto" w:fill="auto"/>
            <w:noWrap/>
            <w:hideMark/>
          </w:tcPr>
          <w:p w14:paraId="4348D422" w14:textId="77777777" w:rsidR="00612E7C" w:rsidRPr="003034D6" w:rsidRDefault="00612E7C" w:rsidP="009774F4">
            <w:pPr>
              <w:snapToGrid w:val="0"/>
              <w:jc w:val="center"/>
              <w:rPr>
                <w:rFonts w:ascii="Times New Roman" w:hAnsi="Times New Roman" w:cs="Times New Roman"/>
                <w:b/>
                <w:bCs/>
                <w:color w:val="000000"/>
                <w:sz w:val="28"/>
                <w:szCs w:val="28"/>
              </w:rPr>
            </w:pPr>
            <w:r w:rsidRPr="003034D6">
              <w:rPr>
                <w:rFonts w:ascii="Times New Roman" w:hAnsi="Times New Roman" w:cs="Times New Roman"/>
                <w:b/>
                <w:sz w:val="28"/>
                <w:szCs w:val="28"/>
              </w:rPr>
              <w:t>Thời gian áp dụng</w:t>
            </w:r>
          </w:p>
        </w:tc>
      </w:tr>
      <w:tr w:rsidR="002A67F7" w:rsidRPr="003034D6" w14:paraId="25940375" w14:textId="77777777" w:rsidTr="003034D6">
        <w:trPr>
          <w:trHeight w:val="20"/>
          <w:jc w:val="center"/>
        </w:trPr>
        <w:tc>
          <w:tcPr>
            <w:tcW w:w="1838" w:type="dxa"/>
            <w:shd w:val="clear" w:color="auto" w:fill="auto"/>
            <w:hideMark/>
          </w:tcPr>
          <w:p w14:paraId="5E826F9E" w14:textId="77777777" w:rsidR="004C3BA8" w:rsidRPr="003034D6" w:rsidRDefault="0059268B"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0207.11.00</w:t>
            </w:r>
          </w:p>
        </w:tc>
        <w:tc>
          <w:tcPr>
            <w:tcW w:w="4005" w:type="dxa"/>
            <w:shd w:val="clear" w:color="auto" w:fill="auto"/>
            <w:hideMark/>
          </w:tcPr>
          <w:p w14:paraId="4D00F73C" w14:textId="77777777" w:rsidR="004C3BA8" w:rsidRPr="003034D6" w:rsidRDefault="00D54843"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Chưa chặt mảnh, tươi hoặc ướp lạnh</w:t>
            </w:r>
          </w:p>
        </w:tc>
        <w:tc>
          <w:tcPr>
            <w:tcW w:w="4006" w:type="dxa"/>
            <w:shd w:val="clear" w:color="auto" w:fill="auto"/>
            <w:noWrap/>
            <w:hideMark/>
          </w:tcPr>
          <w:p w14:paraId="391995C9" w14:textId="77777777" w:rsidR="004C3BA8" w:rsidRPr="003034D6" w:rsidRDefault="009B245E" w:rsidP="004C3BA8">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D54843" w:rsidRPr="003034D6" w14:paraId="7049640D" w14:textId="77777777" w:rsidTr="003034D6">
        <w:trPr>
          <w:trHeight w:val="20"/>
          <w:jc w:val="center"/>
        </w:trPr>
        <w:tc>
          <w:tcPr>
            <w:tcW w:w="1838" w:type="dxa"/>
            <w:shd w:val="clear" w:color="auto" w:fill="auto"/>
            <w:hideMark/>
          </w:tcPr>
          <w:p w14:paraId="3A556543" w14:textId="77777777" w:rsidR="00D54843" w:rsidRPr="003034D6" w:rsidRDefault="00D54843"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0207.12.00</w:t>
            </w:r>
          </w:p>
        </w:tc>
        <w:tc>
          <w:tcPr>
            <w:tcW w:w="4005" w:type="dxa"/>
            <w:shd w:val="clear" w:color="auto" w:fill="auto"/>
            <w:hideMark/>
          </w:tcPr>
          <w:p w14:paraId="791A994C" w14:textId="77777777" w:rsidR="00D54843" w:rsidRPr="003034D6" w:rsidRDefault="00D54843" w:rsidP="009774F4">
            <w:pPr>
              <w:autoSpaceDE w:val="0"/>
              <w:autoSpaceDN w:val="0"/>
              <w:adjustRightInd w:val="0"/>
              <w:spacing w:before="120"/>
              <w:rPr>
                <w:rFonts w:ascii="Times New Roman" w:hAnsi="Times New Roman" w:cs="Times New Roman"/>
                <w:sz w:val="28"/>
                <w:szCs w:val="28"/>
              </w:rPr>
            </w:pPr>
            <w:r w:rsidRPr="003034D6">
              <w:rPr>
                <w:rFonts w:ascii="Times New Roman" w:hAnsi="Times New Roman" w:cs="Times New Roman"/>
                <w:sz w:val="28"/>
                <w:szCs w:val="28"/>
              </w:rPr>
              <w:t>- - Chưa chặt mảnh, đông lạnh</w:t>
            </w:r>
          </w:p>
        </w:tc>
        <w:tc>
          <w:tcPr>
            <w:tcW w:w="4006" w:type="dxa"/>
            <w:shd w:val="clear" w:color="auto" w:fill="auto"/>
            <w:noWrap/>
            <w:hideMark/>
          </w:tcPr>
          <w:p w14:paraId="0C77F046" w14:textId="77777777" w:rsidR="00D54843" w:rsidRPr="003034D6" w:rsidRDefault="009B245E" w:rsidP="004C3BA8">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D54843" w:rsidRPr="003034D6" w14:paraId="399D199A" w14:textId="77777777" w:rsidTr="003034D6">
        <w:trPr>
          <w:trHeight w:val="20"/>
          <w:jc w:val="center"/>
        </w:trPr>
        <w:tc>
          <w:tcPr>
            <w:tcW w:w="1838" w:type="dxa"/>
            <w:shd w:val="clear" w:color="auto" w:fill="auto"/>
            <w:hideMark/>
          </w:tcPr>
          <w:p w14:paraId="4A903085" w14:textId="77777777" w:rsidR="00D54843" w:rsidRPr="003034D6" w:rsidRDefault="00D54843"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0207.13.00</w:t>
            </w:r>
          </w:p>
        </w:tc>
        <w:tc>
          <w:tcPr>
            <w:tcW w:w="4005" w:type="dxa"/>
            <w:shd w:val="clear" w:color="auto" w:fill="auto"/>
            <w:hideMark/>
          </w:tcPr>
          <w:p w14:paraId="18A24A71" w14:textId="77777777" w:rsidR="00D54843" w:rsidRPr="003034D6" w:rsidRDefault="00D54843" w:rsidP="009774F4">
            <w:pPr>
              <w:autoSpaceDE w:val="0"/>
              <w:autoSpaceDN w:val="0"/>
              <w:adjustRightInd w:val="0"/>
              <w:spacing w:before="120"/>
              <w:rPr>
                <w:rFonts w:ascii="Times New Roman" w:hAnsi="Times New Roman" w:cs="Times New Roman"/>
                <w:sz w:val="28"/>
                <w:szCs w:val="28"/>
              </w:rPr>
            </w:pPr>
            <w:r w:rsidRPr="003034D6">
              <w:rPr>
                <w:rFonts w:ascii="Times New Roman" w:hAnsi="Times New Roman" w:cs="Times New Roman"/>
                <w:sz w:val="28"/>
                <w:szCs w:val="28"/>
              </w:rPr>
              <w:t>- - Đã chặt mảnh và phụ phẩm sau giết mổ, tươi hoặc ướp lạnh</w:t>
            </w:r>
          </w:p>
        </w:tc>
        <w:tc>
          <w:tcPr>
            <w:tcW w:w="4006" w:type="dxa"/>
            <w:shd w:val="clear" w:color="auto" w:fill="auto"/>
            <w:noWrap/>
            <w:hideMark/>
          </w:tcPr>
          <w:p w14:paraId="250E88A6" w14:textId="77777777" w:rsidR="00D54843"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D54843" w:rsidRPr="003034D6" w14:paraId="3DDA29D7" w14:textId="77777777" w:rsidTr="003034D6">
        <w:trPr>
          <w:trHeight w:val="20"/>
          <w:jc w:val="center"/>
        </w:trPr>
        <w:tc>
          <w:tcPr>
            <w:tcW w:w="1838" w:type="dxa"/>
            <w:shd w:val="clear" w:color="auto" w:fill="auto"/>
            <w:hideMark/>
          </w:tcPr>
          <w:p w14:paraId="5AEC05DB" w14:textId="77777777" w:rsidR="00D54843" w:rsidRPr="003034D6" w:rsidRDefault="00D54843"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0207.25.00</w:t>
            </w:r>
          </w:p>
        </w:tc>
        <w:tc>
          <w:tcPr>
            <w:tcW w:w="4005" w:type="dxa"/>
            <w:shd w:val="clear" w:color="auto" w:fill="auto"/>
            <w:hideMark/>
          </w:tcPr>
          <w:p w14:paraId="2BA98564" w14:textId="77777777" w:rsidR="00D54843" w:rsidRPr="003034D6" w:rsidRDefault="00D54843" w:rsidP="009774F4">
            <w:pPr>
              <w:autoSpaceDE w:val="0"/>
              <w:autoSpaceDN w:val="0"/>
              <w:adjustRightInd w:val="0"/>
              <w:spacing w:before="120"/>
              <w:rPr>
                <w:rFonts w:ascii="Times New Roman" w:hAnsi="Times New Roman" w:cs="Times New Roman"/>
                <w:sz w:val="28"/>
                <w:szCs w:val="28"/>
              </w:rPr>
            </w:pPr>
            <w:r w:rsidRPr="003034D6">
              <w:rPr>
                <w:rFonts w:ascii="Times New Roman" w:hAnsi="Times New Roman" w:cs="Times New Roman"/>
                <w:sz w:val="28"/>
                <w:szCs w:val="28"/>
              </w:rPr>
              <w:t>- - Chưa chặt mảnh, đông lạnh</w:t>
            </w:r>
          </w:p>
        </w:tc>
        <w:tc>
          <w:tcPr>
            <w:tcW w:w="4006" w:type="dxa"/>
            <w:shd w:val="clear" w:color="auto" w:fill="auto"/>
            <w:noWrap/>
            <w:hideMark/>
          </w:tcPr>
          <w:p w14:paraId="216F1736" w14:textId="77777777" w:rsidR="00D54843"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D54843" w:rsidRPr="003034D6" w14:paraId="3F2E009D" w14:textId="77777777" w:rsidTr="003034D6">
        <w:trPr>
          <w:trHeight w:val="20"/>
          <w:jc w:val="center"/>
        </w:trPr>
        <w:tc>
          <w:tcPr>
            <w:tcW w:w="1838" w:type="dxa"/>
            <w:shd w:val="clear" w:color="auto" w:fill="auto"/>
            <w:hideMark/>
          </w:tcPr>
          <w:p w14:paraId="7583F1EC" w14:textId="77777777" w:rsidR="00D54843" w:rsidRPr="003034D6" w:rsidRDefault="00D54843"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0207.26.00</w:t>
            </w:r>
          </w:p>
        </w:tc>
        <w:tc>
          <w:tcPr>
            <w:tcW w:w="4005" w:type="dxa"/>
            <w:shd w:val="clear" w:color="auto" w:fill="auto"/>
            <w:hideMark/>
          </w:tcPr>
          <w:p w14:paraId="61E4DC40" w14:textId="77777777" w:rsidR="00D54843" w:rsidRPr="003034D6" w:rsidRDefault="00D54843" w:rsidP="009774F4">
            <w:pPr>
              <w:autoSpaceDE w:val="0"/>
              <w:autoSpaceDN w:val="0"/>
              <w:adjustRightInd w:val="0"/>
              <w:spacing w:before="120"/>
              <w:rPr>
                <w:rFonts w:ascii="Times New Roman" w:hAnsi="Times New Roman" w:cs="Times New Roman"/>
                <w:sz w:val="28"/>
                <w:szCs w:val="28"/>
              </w:rPr>
            </w:pPr>
            <w:r w:rsidRPr="003034D6">
              <w:rPr>
                <w:rFonts w:ascii="Times New Roman" w:hAnsi="Times New Roman" w:cs="Times New Roman"/>
                <w:sz w:val="28"/>
                <w:szCs w:val="28"/>
              </w:rPr>
              <w:t>- - Đã chặt mảnh và phụ phẩm sau giết mổ, tươi hoặc ướp lạnh</w:t>
            </w:r>
          </w:p>
        </w:tc>
        <w:tc>
          <w:tcPr>
            <w:tcW w:w="4006" w:type="dxa"/>
            <w:shd w:val="clear" w:color="auto" w:fill="auto"/>
            <w:noWrap/>
            <w:hideMark/>
          </w:tcPr>
          <w:p w14:paraId="23E26449" w14:textId="77777777" w:rsidR="00D54843"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15441E65" w14:textId="77777777" w:rsidTr="003034D6">
        <w:trPr>
          <w:trHeight w:val="20"/>
          <w:jc w:val="center"/>
        </w:trPr>
        <w:tc>
          <w:tcPr>
            <w:tcW w:w="1838" w:type="dxa"/>
            <w:shd w:val="clear" w:color="auto" w:fill="auto"/>
            <w:hideMark/>
          </w:tcPr>
          <w:p w14:paraId="62DA546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0207.51.00</w:t>
            </w:r>
          </w:p>
        </w:tc>
        <w:tc>
          <w:tcPr>
            <w:tcW w:w="4005" w:type="dxa"/>
            <w:shd w:val="clear" w:color="auto" w:fill="auto"/>
            <w:hideMark/>
          </w:tcPr>
          <w:p w14:paraId="6CE61883" w14:textId="77777777" w:rsidR="009B245E" w:rsidRPr="003034D6" w:rsidRDefault="009B245E" w:rsidP="009774F4">
            <w:pPr>
              <w:autoSpaceDE w:val="0"/>
              <w:autoSpaceDN w:val="0"/>
              <w:adjustRightInd w:val="0"/>
              <w:spacing w:before="120"/>
              <w:rPr>
                <w:rFonts w:ascii="Times New Roman" w:hAnsi="Times New Roman" w:cs="Times New Roman"/>
                <w:sz w:val="28"/>
                <w:szCs w:val="28"/>
              </w:rPr>
            </w:pPr>
            <w:r w:rsidRPr="003034D6">
              <w:rPr>
                <w:rFonts w:ascii="Times New Roman" w:hAnsi="Times New Roman" w:cs="Times New Roman"/>
                <w:sz w:val="28"/>
                <w:szCs w:val="28"/>
              </w:rPr>
              <w:t>- - Chưa chặt mảnh, tươi hoặc ướp lạnh</w:t>
            </w:r>
          </w:p>
        </w:tc>
        <w:tc>
          <w:tcPr>
            <w:tcW w:w="4006" w:type="dxa"/>
            <w:shd w:val="clear" w:color="auto" w:fill="auto"/>
            <w:noWrap/>
            <w:hideMark/>
          </w:tcPr>
          <w:p w14:paraId="524752E6"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0438D5DD" w14:textId="77777777" w:rsidTr="003034D6">
        <w:trPr>
          <w:trHeight w:val="20"/>
          <w:jc w:val="center"/>
        </w:trPr>
        <w:tc>
          <w:tcPr>
            <w:tcW w:w="1838" w:type="dxa"/>
            <w:shd w:val="clear" w:color="auto" w:fill="auto"/>
            <w:hideMark/>
          </w:tcPr>
          <w:p w14:paraId="714EBE3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0207.52.00</w:t>
            </w:r>
          </w:p>
        </w:tc>
        <w:tc>
          <w:tcPr>
            <w:tcW w:w="4005" w:type="dxa"/>
            <w:shd w:val="clear" w:color="auto" w:fill="auto"/>
            <w:hideMark/>
          </w:tcPr>
          <w:p w14:paraId="74E32BCC" w14:textId="77777777" w:rsidR="009B245E" w:rsidRPr="003034D6" w:rsidRDefault="009B245E" w:rsidP="009774F4">
            <w:pPr>
              <w:autoSpaceDE w:val="0"/>
              <w:autoSpaceDN w:val="0"/>
              <w:adjustRightInd w:val="0"/>
              <w:spacing w:before="120"/>
              <w:rPr>
                <w:rFonts w:ascii="Times New Roman" w:hAnsi="Times New Roman" w:cs="Times New Roman"/>
                <w:sz w:val="28"/>
                <w:szCs w:val="28"/>
              </w:rPr>
            </w:pPr>
            <w:r w:rsidRPr="003034D6">
              <w:rPr>
                <w:rFonts w:ascii="Times New Roman" w:hAnsi="Times New Roman" w:cs="Times New Roman"/>
                <w:sz w:val="28"/>
                <w:szCs w:val="28"/>
              </w:rPr>
              <w:t>- - Chưa chặt mảnh, đông lạnh</w:t>
            </w:r>
          </w:p>
        </w:tc>
        <w:tc>
          <w:tcPr>
            <w:tcW w:w="4006" w:type="dxa"/>
            <w:shd w:val="clear" w:color="auto" w:fill="auto"/>
            <w:noWrap/>
            <w:hideMark/>
          </w:tcPr>
          <w:p w14:paraId="4A1434C2"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23A53949" w14:textId="77777777" w:rsidTr="003034D6">
        <w:trPr>
          <w:trHeight w:val="20"/>
          <w:jc w:val="center"/>
        </w:trPr>
        <w:tc>
          <w:tcPr>
            <w:tcW w:w="1838" w:type="dxa"/>
            <w:shd w:val="clear" w:color="auto" w:fill="auto"/>
            <w:hideMark/>
          </w:tcPr>
          <w:p w14:paraId="13713B8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0207.60.00</w:t>
            </w:r>
          </w:p>
        </w:tc>
        <w:tc>
          <w:tcPr>
            <w:tcW w:w="4005" w:type="dxa"/>
            <w:shd w:val="clear" w:color="auto" w:fill="auto"/>
            <w:hideMark/>
          </w:tcPr>
          <w:p w14:paraId="7A058561"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Của gà lôi</w:t>
            </w:r>
          </w:p>
        </w:tc>
        <w:tc>
          <w:tcPr>
            <w:tcW w:w="4006" w:type="dxa"/>
            <w:shd w:val="clear" w:color="auto" w:fill="auto"/>
            <w:noWrap/>
            <w:hideMark/>
          </w:tcPr>
          <w:p w14:paraId="40DAC430"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8CF3B24" w14:textId="77777777" w:rsidTr="003034D6">
        <w:trPr>
          <w:trHeight w:val="20"/>
          <w:jc w:val="center"/>
        </w:trPr>
        <w:tc>
          <w:tcPr>
            <w:tcW w:w="1838" w:type="dxa"/>
            <w:shd w:val="clear" w:color="auto" w:fill="auto"/>
            <w:hideMark/>
          </w:tcPr>
          <w:p w14:paraId="149362D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0901.21.10</w:t>
            </w:r>
          </w:p>
        </w:tc>
        <w:tc>
          <w:tcPr>
            <w:tcW w:w="4005" w:type="dxa"/>
            <w:shd w:val="clear" w:color="auto" w:fill="auto"/>
            <w:hideMark/>
          </w:tcPr>
          <w:p w14:paraId="75428F5D"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Chưa xay</w:t>
            </w:r>
          </w:p>
        </w:tc>
        <w:tc>
          <w:tcPr>
            <w:tcW w:w="4006" w:type="dxa"/>
            <w:shd w:val="clear" w:color="auto" w:fill="auto"/>
            <w:noWrap/>
            <w:hideMark/>
          </w:tcPr>
          <w:p w14:paraId="1582DFC5"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4202A840" w14:textId="77777777" w:rsidTr="003034D6">
        <w:trPr>
          <w:trHeight w:val="20"/>
          <w:jc w:val="center"/>
        </w:trPr>
        <w:tc>
          <w:tcPr>
            <w:tcW w:w="1838" w:type="dxa"/>
            <w:shd w:val="clear" w:color="auto" w:fill="auto"/>
            <w:hideMark/>
          </w:tcPr>
          <w:p w14:paraId="211CC539"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0901.21.20</w:t>
            </w:r>
          </w:p>
        </w:tc>
        <w:tc>
          <w:tcPr>
            <w:tcW w:w="4005" w:type="dxa"/>
            <w:shd w:val="clear" w:color="auto" w:fill="auto"/>
            <w:hideMark/>
          </w:tcPr>
          <w:p w14:paraId="67C6D9D2"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Đã xay</w:t>
            </w:r>
          </w:p>
        </w:tc>
        <w:tc>
          <w:tcPr>
            <w:tcW w:w="4006" w:type="dxa"/>
            <w:shd w:val="clear" w:color="auto" w:fill="auto"/>
            <w:noWrap/>
            <w:hideMark/>
          </w:tcPr>
          <w:p w14:paraId="529F3D62"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383E9A4" w14:textId="77777777" w:rsidTr="003034D6">
        <w:trPr>
          <w:trHeight w:val="20"/>
          <w:jc w:val="center"/>
        </w:trPr>
        <w:tc>
          <w:tcPr>
            <w:tcW w:w="1838" w:type="dxa"/>
            <w:shd w:val="clear" w:color="auto" w:fill="auto"/>
            <w:hideMark/>
          </w:tcPr>
          <w:p w14:paraId="7AFD7C4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0902.40.10</w:t>
            </w:r>
          </w:p>
        </w:tc>
        <w:tc>
          <w:tcPr>
            <w:tcW w:w="4005" w:type="dxa"/>
            <w:shd w:val="clear" w:color="auto" w:fill="auto"/>
            <w:hideMark/>
          </w:tcPr>
          <w:p w14:paraId="6996D377" w14:textId="77777777" w:rsidR="009B245E" w:rsidRPr="003034D6" w:rsidRDefault="009B245E" w:rsidP="009774F4">
            <w:pPr>
              <w:autoSpaceDE w:val="0"/>
              <w:autoSpaceDN w:val="0"/>
              <w:adjustRightInd w:val="0"/>
              <w:spacing w:before="120"/>
              <w:rPr>
                <w:rFonts w:ascii="Times New Roman" w:hAnsi="Times New Roman" w:cs="Times New Roman"/>
                <w:sz w:val="28"/>
                <w:szCs w:val="28"/>
              </w:rPr>
            </w:pPr>
            <w:r w:rsidRPr="003034D6">
              <w:rPr>
                <w:rFonts w:ascii="Times New Roman" w:hAnsi="Times New Roman" w:cs="Times New Roman"/>
                <w:sz w:val="28"/>
                <w:szCs w:val="28"/>
              </w:rPr>
              <w:t>- - Lá chè</w:t>
            </w:r>
          </w:p>
        </w:tc>
        <w:tc>
          <w:tcPr>
            <w:tcW w:w="4006" w:type="dxa"/>
            <w:shd w:val="clear" w:color="auto" w:fill="auto"/>
            <w:noWrap/>
            <w:hideMark/>
          </w:tcPr>
          <w:p w14:paraId="5A3B644E"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47A183E4" w14:textId="77777777" w:rsidTr="003034D6">
        <w:trPr>
          <w:trHeight w:val="20"/>
          <w:jc w:val="center"/>
        </w:trPr>
        <w:tc>
          <w:tcPr>
            <w:tcW w:w="1838" w:type="dxa"/>
            <w:shd w:val="clear" w:color="auto" w:fill="auto"/>
            <w:hideMark/>
          </w:tcPr>
          <w:p w14:paraId="66A7023B"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lastRenderedPageBreak/>
              <w:t>0902.40.90</w:t>
            </w:r>
          </w:p>
        </w:tc>
        <w:tc>
          <w:tcPr>
            <w:tcW w:w="4005" w:type="dxa"/>
            <w:shd w:val="clear" w:color="auto" w:fill="auto"/>
            <w:hideMark/>
          </w:tcPr>
          <w:p w14:paraId="300D807B" w14:textId="77777777" w:rsidR="009B245E" w:rsidRPr="003034D6" w:rsidRDefault="009B245E" w:rsidP="009774F4">
            <w:pPr>
              <w:autoSpaceDE w:val="0"/>
              <w:autoSpaceDN w:val="0"/>
              <w:adjustRightInd w:val="0"/>
              <w:spacing w:before="120"/>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1106A981"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5799CDCB" w14:textId="77777777" w:rsidTr="003034D6">
        <w:trPr>
          <w:trHeight w:val="20"/>
          <w:jc w:val="center"/>
        </w:trPr>
        <w:tc>
          <w:tcPr>
            <w:tcW w:w="1838" w:type="dxa"/>
            <w:shd w:val="clear" w:color="auto" w:fill="auto"/>
            <w:hideMark/>
          </w:tcPr>
          <w:p w14:paraId="1A4DAD5A"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0903.00.00</w:t>
            </w:r>
          </w:p>
        </w:tc>
        <w:tc>
          <w:tcPr>
            <w:tcW w:w="4005" w:type="dxa"/>
            <w:shd w:val="clear" w:color="auto" w:fill="auto"/>
            <w:hideMark/>
          </w:tcPr>
          <w:p w14:paraId="31002246"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bCs/>
                <w:sz w:val="28"/>
                <w:szCs w:val="28"/>
              </w:rPr>
              <w:t>Chè Paragoay (Maté).</w:t>
            </w:r>
          </w:p>
        </w:tc>
        <w:tc>
          <w:tcPr>
            <w:tcW w:w="4006" w:type="dxa"/>
            <w:shd w:val="clear" w:color="auto" w:fill="auto"/>
            <w:noWrap/>
            <w:hideMark/>
          </w:tcPr>
          <w:p w14:paraId="6D2FA354"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604B2149" w14:textId="77777777" w:rsidTr="003034D6">
        <w:trPr>
          <w:trHeight w:val="20"/>
          <w:jc w:val="center"/>
        </w:trPr>
        <w:tc>
          <w:tcPr>
            <w:tcW w:w="1838" w:type="dxa"/>
            <w:shd w:val="clear" w:color="auto" w:fill="auto"/>
            <w:hideMark/>
          </w:tcPr>
          <w:p w14:paraId="4278BD63"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1005.90.10</w:t>
            </w:r>
          </w:p>
        </w:tc>
        <w:tc>
          <w:tcPr>
            <w:tcW w:w="4005" w:type="dxa"/>
            <w:shd w:val="clear" w:color="auto" w:fill="auto"/>
            <w:hideMark/>
          </w:tcPr>
          <w:p w14:paraId="2D06543C"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dùng để rang nổ (popcorn)</w:t>
            </w:r>
          </w:p>
        </w:tc>
        <w:tc>
          <w:tcPr>
            <w:tcW w:w="4006" w:type="dxa"/>
            <w:shd w:val="clear" w:color="auto" w:fill="auto"/>
            <w:noWrap/>
            <w:hideMark/>
          </w:tcPr>
          <w:p w14:paraId="66DA5065"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0AD4AF1" w14:textId="77777777" w:rsidTr="003034D6">
        <w:trPr>
          <w:trHeight w:val="20"/>
          <w:jc w:val="center"/>
        </w:trPr>
        <w:tc>
          <w:tcPr>
            <w:tcW w:w="1838" w:type="dxa"/>
            <w:shd w:val="clear" w:color="auto" w:fill="auto"/>
            <w:hideMark/>
          </w:tcPr>
          <w:p w14:paraId="3D48CB41"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1602.32.10</w:t>
            </w:r>
          </w:p>
        </w:tc>
        <w:tc>
          <w:tcPr>
            <w:tcW w:w="4005" w:type="dxa"/>
            <w:shd w:val="clear" w:color="auto" w:fill="auto"/>
            <w:hideMark/>
          </w:tcPr>
          <w:p w14:paraId="2CAA5F5F"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Ca-ri gà, đóng bao bì kín khí để bán lẻ</w:t>
            </w:r>
          </w:p>
        </w:tc>
        <w:tc>
          <w:tcPr>
            <w:tcW w:w="4006" w:type="dxa"/>
            <w:shd w:val="clear" w:color="auto" w:fill="auto"/>
            <w:noWrap/>
            <w:hideMark/>
          </w:tcPr>
          <w:p w14:paraId="1F19826D"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F9D22F4" w14:textId="77777777" w:rsidTr="003034D6">
        <w:trPr>
          <w:trHeight w:val="20"/>
          <w:jc w:val="center"/>
        </w:trPr>
        <w:tc>
          <w:tcPr>
            <w:tcW w:w="1838" w:type="dxa"/>
            <w:shd w:val="clear" w:color="auto" w:fill="auto"/>
            <w:hideMark/>
          </w:tcPr>
          <w:p w14:paraId="0320D40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1602.90.10</w:t>
            </w:r>
          </w:p>
        </w:tc>
        <w:tc>
          <w:tcPr>
            <w:tcW w:w="4005" w:type="dxa"/>
            <w:shd w:val="clear" w:color="auto" w:fill="auto"/>
            <w:hideMark/>
          </w:tcPr>
          <w:p w14:paraId="1D71AC50"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Ca-ri cừu, đóng bao bì kín khí để bán lẻ</w:t>
            </w:r>
          </w:p>
        </w:tc>
        <w:tc>
          <w:tcPr>
            <w:tcW w:w="4006" w:type="dxa"/>
            <w:shd w:val="clear" w:color="auto" w:fill="auto"/>
            <w:noWrap/>
            <w:hideMark/>
          </w:tcPr>
          <w:p w14:paraId="2CEC4844"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27BE5636" w14:textId="77777777" w:rsidTr="003034D6">
        <w:trPr>
          <w:trHeight w:val="20"/>
          <w:jc w:val="center"/>
        </w:trPr>
        <w:tc>
          <w:tcPr>
            <w:tcW w:w="1838" w:type="dxa"/>
            <w:shd w:val="clear" w:color="auto" w:fill="auto"/>
            <w:hideMark/>
          </w:tcPr>
          <w:p w14:paraId="4A52EB11"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1603.00.10</w:t>
            </w:r>
          </w:p>
        </w:tc>
        <w:tc>
          <w:tcPr>
            <w:tcW w:w="4005" w:type="dxa"/>
            <w:shd w:val="clear" w:color="auto" w:fill="auto"/>
            <w:hideMark/>
          </w:tcPr>
          <w:p w14:paraId="6A10D1E6" w14:textId="77777777" w:rsidR="009B245E" w:rsidRPr="003034D6" w:rsidRDefault="009B245E" w:rsidP="003C0576">
            <w:pPr>
              <w:snapToGrid w:val="0"/>
              <w:jc w:val="left"/>
              <w:rPr>
                <w:rFonts w:ascii="Times New Roman" w:hAnsi="Times New Roman" w:cs="Times New Roman"/>
                <w:sz w:val="28"/>
                <w:szCs w:val="28"/>
              </w:rPr>
            </w:pPr>
            <w:r w:rsidRPr="003034D6">
              <w:rPr>
                <w:rFonts w:ascii="Times New Roman" w:hAnsi="Times New Roman" w:cs="Times New Roman"/>
                <w:sz w:val="28"/>
                <w:szCs w:val="28"/>
              </w:rPr>
              <w:t>- Từ thịt gà, ướp thảo dược</w:t>
            </w:r>
          </w:p>
        </w:tc>
        <w:tc>
          <w:tcPr>
            <w:tcW w:w="4006" w:type="dxa"/>
            <w:shd w:val="clear" w:color="auto" w:fill="auto"/>
            <w:noWrap/>
            <w:hideMark/>
          </w:tcPr>
          <w:p w14:paraId="225165E2"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648EA05A" w14:textId="77777777" w:rsidTr="003034D6">
        <w:trPr>
          <w:trHeight w:val="20"/>
          <w:jc w:val="center"/>
        </w:trPr>
        <w:tc>
          <w:tcPr>
            <w:tcW w:w="1838" w:type="dxa"/>
            <w:shd w:val="clear" w:color="auto" w:fill="auto"/>
            <w:hideMark/>
          </w:tcPr>
          <w:p w14:paraId="4BFE178E"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1603.00.20</w:t>
            </w:r>
          </w:p>
        </w:tc>
        <w:tc>
          <w:tcPr>
            <w:tcW w:w="4005" w:type="dxa"/>
            <w:shd w:val="clear" w:color="auto" w:fill="auto"/>
            <w:hideMark/>
          </w:tcPr>
          <w:p w14:paraId="6DDA766E" w14:textId="77777777" w:rsidR="009B245E" w:rsidRPr="003034D6" w:rsidRDefault="009B245E" w:rsidP="003C0576">
            <w:pPr>
              <w:snapToGrid w:val="0"/>
              <w:jc w:val="left"/>
              <w:rPr>
                <w:rFonts w:ascii="Times New Roman" w:hAnsi="Times New Roman" w:cs="Times New Roman"/>
                <w:sz w:val="28"/>
                <w:szCs w:val="28"/>
              </w:rPr>
            </w:pPr>
            <w:r w:rsidRPr="003034D6">
              <w:rPr>
                <w:rFonts w:ascii="Times New Roman" w:hAnsi="Times New Roman" w:cs="Times New Roman"/>
                <w:sz w:val="28"/>
                <w:szCs w:val="28"/>
              </w:rPr>
              <w:t>- Từ thịt gà, không ướp thảo dược</w:t>
            </w:r>
          </w:p>
        </w:tc>
        <w:tc>
          <w:tcPr>
            <w:tcW w:w="4006" w:type="dxa"/>
            <w:shd w:val="clear" w:color="auto" w:fill="auto"/>
            <w:noWrap/>
            <w:hideMark/>
          </w:tcPr>
          <w:p w14:paraId="70FE3D9D"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05F4B18E" w14:textId="77777777" w:rsidTr="003034D6">
        <w:trPr>
          <w:trHeight w:val="20"/>
          <w:jc w:val="center"/>
        </w:trPr>
        <w:tc>
          <w:tcPr>
            <w:tcW w:w="1838" w:type="dxa"/>
            <w:shd w:val="clear" w:color="auto" w:fill="auto"/>
            <w:hideMark/>
          </w:tcPr>
          <w:p w14:paraId="4EAA8153"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1603.00.30</w:t>
            </w:r>
          </w:p>
        </w:tc>
        <w:tc>
          <w:tcPr>
            <w:tcW w:w="4005" w:type="dxa"/>
            <w:shd w:val="clear" w:color="auto" w:fill="auto"/>
            <w:hideMark/>
          </w:tcPr>
          <w:p w14:paraId="7E3024D1" w14:textId="77777777" w:rsidR="009B245E" w:rsidRPr="003034D6" w:rsidRDefault="009B245E" w:rsidP="003C0576">
            <w:pPr>
              <w:snapToGrid w:val="0"/>
              <w:jc w:val="left"/>
              <w:rPr>
                <w:rFonts w:ascii="Times New Roman" w:hAnsi="Times New Roman" w:cs="Times New Roman"/>
                <w:sz w:val="28"/>
                <w:szCs w:val="28"/>
              </w:rPr>
            </w:pPr>
            <w:r w:rsidRPr="003034D6">
              <w:rPr>
                <w:rFonts w:ascii="Times New Roman" w:hAnsi="Times New Roman" w:cs="Times New Roman"/>
                <w:sz w:val="28"/>
                <w:szCs w:val="28"/>
              </w:rPr>
              <w:t>- Loại khác, ướp thảo dược</w:t>
            </w:r>
          </w:p>
        </w:tc>
        <w:tc>
          <w:tcPr>
            <w:tcW w:w="4006" w:type="dxa"/>
            <w:shd w:val="clear" w:color="auto" w:fill="auto"/>
            <w:noWrap/>
            <w:hideMark/>
          </w:tcPr>
          <w:p w14:paraId="180153B3"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D7249F0" w14:textId="77777777" w:rsidTr="003034D6">
        <w:trPr>
          <w:trHeight w:val="20"/>
          <w:jc w:val="center"/>
        </w:trPr>
        <w:tc>
          <w:tcPr>
            <w:tcW w:w="1838" w:type="dxa"/>
            <w:shd w:val="clear" w:color="auto" w:fill="auto"/>
            <w:hideMark/>
          </w:tcPr>
          <w:p w14:paraId="174C388E"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1603.00.90</w:t>
            </w:r>
          </w:p>
        </w:tc>
        <w:tc>
          <w:tcPr>
            <w:tcW w:w="4005" w:type="dxa"/>
            <w:shd w:val="clear" w:color="auto" w:fill="auto"/>
            <w:hideMark/>
          </w:tcPr>
          <w:p w14:paraId="62225A41" w14:textId="77777777" w:rsidR="009B245E" w:rsidRPr="003034D6" w:rsidRDefault="009B245E" w:rsidP="00501483">
            <w:pPr>
              <w:snapToGrid w:val="0"/>
              <w:jc w:val="left"/>
              <w:rPr>
                <w:rFonts w:ascii="Times New Roman" w:hAnsi="Times New Roman" w:cs="Times New Roman"/>
                <w:sz w:val="28"/>
                <w:szCs w:val="28"/>
              </w:rPr>
            </w:pPr>
            <w:r w:rsidRPr="003034D6">
              <w:rPr>
                <w:rFonts w:ascii="Times New Roman" w:hAnsi="Times New Roman" w:cs="Times New Roman"/>
                <w:sz w:val="28"/>
                <w:szCs w:val="28"/>
              </w:rPr>
              <w:t>- Loại khác</w:t>
            </w:r>
          </w:p>
        </w:tc>
        <w:tc>
          <w:tcPr>
            <w:tcW w:w="4006" w:type="dxa"/>
            <w:shd w:val="clear" w:color="auto" w:fill="auto"/>
            <w:noWrap/>
            <w:hideMark/>
          </w:tcPr>
          <w:p w14:paraId="5AED5211"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3C233C9" w14:textId="77777777" w:rsidTr="003034D6">
        <w:trPr>
          <w:trHeight w:val="20"/>
          <w:jc w:val="center"/>
        </w:trPr>
        <w:tc>
          <w:tcPr>
            <w:tcW w:w="1838" w:type="dxa"/>
            <w:shd w:val="clear" w:color="auto" w:fill="auto"/>
            <w:hideMark/>
          </w:tcPr>
          <w:p w14:paraId="048B6E62"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1604.12.90</w:t>
            </w:r>
          </w:p>
        </w:tc>
        <w:tc>
          <w:tcPr>
            <w:tcW w:w="4005" w:type="dxa"/>
            <w:shd w:val="clear" w:color="auto" w:fill="auto"/>
            <w:hideMark/>
          </w:tcPr>
          <w:p w14:paraId="7416522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khác</w:t>
            </w:r>
          </w:p>
        </w:tc>
        <w:tc>
          <w:tcPr>
            <w:tcW w:w="4006" w:type="dxa"/>
            <w:shd w:val="clear" w:color="auto" w:fill="auto"/>
            <w:noWrap/>
            <w:hideMark/>
          </w:tcPr>
          <w:p w14:paraId="175BB1D7"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33929BBA" w14:textId="77777777" w:rsidTr="003034D6">
        <w:trPr>
          <w:trHeight w:val="20"/>
          <w:jc w:val="center"/>
        </w:trPr>
        <w:tc>
          <w:tcPr>
            <w:tcW w:w="1838" w:type="dxa"/>
            <w:shd w:val="clear" w:color="auto" w:fill="auto"/>
            <w:hideMark/>
          </w:tcPr>
          <w:p w14:paraId="3C498614"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1604.14.11</w:t>
            </w:r>
          </w:p>
        </w:tc>
        <w:tc>
          <w:tcPr>
            <w:tcW w:w="4005" w:type="dxa"/>
            <w:shd w:val="clear" w:color="auto" w:fill="auto"/>
            <w:hideMark/>
          </w:tcPr>
          <w:p w14:paraId="6BA981DB"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Từ cá ngừ đại dương</w:t>
            </w:r>
          </w:p>
        </w:tc>
        <w:tc>
          <w:tcPr>
            <w:tcW w:w="4006" w:type="dxa"/>
            <w:shd w:val="clear" w:color="auto" w:fill="auto"/>
            <w:noWrap/>
            <w:hideMark/>
          </w:tcPr>
          <w:p w14:paraId="60E7B188"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7A819F11" w14:textId="77777777" w:rsidTr="003034D6">
        <w:trPr>
          <w:trHeight w:val="20"/>
          <w:jc w:val="center"/>
        </w:trPr>
        <w:tc>
          <w:tcPr>
            <w:tcW w:w="1838" w:type="dxa"/>
            <w:shd w:val="clear" w:color="auto" w:fill="auto"/>
            <w:hideMark/>
          </w:tcPr>
          <w:p w14:paraId="1A6D08F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1604.14.90</w:t>
            </w:r>
          </w:p>
        </w:tc>
        <w:tc>
          <w:tcPr>
            <w:tcW w:w="4005" w:type="dxa"/>
            <w:shd w:val="clear" w:color="auto" w:fill="auto"/>
            <w:hideMark/>
          </w:tcPr>
          <w:p w14:paraId="63FC94E9"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khác</w:t>
            </w:r>
          </w:p>
        </w:tc>
        <w:tc>
          <w:tcPr>
            <w:tcW w:w="4006" w:type="dxa"/>
            <w:shd w:val="clear" w:color="auto" w:fill="auto"/>
            <w:noWrap/>
            <w:hideMark/>
          </w:tcPr>
          <w:p w14:paraId="6BE9918C"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2EFAB993" w14:textId="77777777" w:rsidTr="003034D6">
        <w:trPr>
          <w:trHeight w:val="20"/>
          <w:jc w:val="center"/>
        </w:trPr>
        <w:tc>
          <w:tcPr>
            <w:tcW w:w="1838" w:type="dxa"/>
            <w:shd w:val="clear" w:color="auto" w:fill="auto"/>
            <w:hideMark/>
          </w:tcPr>
          <w:p w14:paraId="59C04F14"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1604.16.10</w:t>
            </w:r>
          </w:p>
        </w:tc>
        <w:tc>
          <w:tcPr>
            <w:tcW w:w="4005" w:type="dxa"/>
            <w:shd w:val="clear" w:color="auto" w:fill="auto"/>
            <w:hideMark/>
          </w:tcPr>
          <w:p w14:paraId="41A68E81"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Đóng bao bì kín khí để bán lẻ</w:t>
            </w:r>
          </w:p>
        </w:tc>
        <w:tc>
          <w:tcPr>
            <w:tcW w:w="4006" w:type="dxa"/>
            <w:shd w:val="clear" w:color="auto" w:fill="auto"/>
            <w:noWrap/>
            <w:hideMark/>
          </w:tcPr>
          <w:p w14:paraId="2DB5B558"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178BABD4" w14:textId="77777777" w:rsidTr="003034D6">
        <w:trPr>
          <w:trHeight w:val="20"/>
          <w:jc w:val="center"/>
        </w:trPr>
        <w:tc>
          <w:tcPr>
            <w:tcW w:w="1838" w:type="dxa"/>
            <w:shd w:val="clear" w:color="auto" w:fill="auto"/>
            <w:hideMark/>
          </w:tcPr>
          <w:p w14:paraId="63AE169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1604.16.90</w:t>
            </w:r>
          </w:p>
        </w:tc>
        <w:tc>
          <w:tcPr>
            <w:tcW w:w="4005" w:type="dxa"/>
            <w:shd w:val="clear" w:color="auto" w:fill="auto"/>
            <w:hideMark/>
          </w:tcPr>
          <w:p w14:paraId="28A6798D"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khác</w:t>
            </w:r>
          </w:p>
        </w:tc>
        <w:tc>
          <w:tcPr>
            <w:tcW w:w="4006" w:type="dxa"/>
            <w:shd w:val="clear" w:color="auto" w:fill="auto"/>
            <w:noWrap/>
            <w:hideMark/>
          </w:tcPr>
          <w:p w14:paraId="1591DB02"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4463831B" w14:textId="77777777" w:rsidTr="003034D6">
        <w:trPr>
          <w:trHeight w:val="20"/>
          <w:jc w:val="center"/>
        </w:trPr>
        <w:tc>
          <w:tcPr>
            <w:tcW w:w="1838" w:type="dxa"/>
            <w:shd w:val="clear" w:color="auto" w:fill="auto"/>
            <w:hideMark/>
          </w:tcPr>
          <w:p w14:paraId="644B9E2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1604.17.90</w:t>
            </w:r>
          </w:p>
        </w:tc>
        <w:tc>
          <w:tcPr>
            <w:tcW w:w="4005" w:type="dxa"/>
            <w:shd w:val="clear" w:color="auto" w:fill="auto"/>
            <w:hideMark/>
          </w:tcPr>
          <w:p w14:paraId="43FF62EF"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khác</w:t>
            </w:r>
          </w:p>
        </w:tc>
        <w:tc>
          <w:tcPr>
            <w:tcW w:w="4006" w:type="dxa"/>
            <w:shd w:val="clear" w:color="auto" w:fill="auto"/>
            <w:noWrap/>
            <w:hideMark/>
          </w:tcPr>
          <w:p w14:paraId="37835513"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6D569AE5" w14:textId="77777777" w:rsidTr="003034D6">
        <w:trPr>
          <w:trHeight w:val="20"/>
          <w:jc w:val="center"/>
        </w:trPr>
        <w:tc>
          <w:tcPr>
            <w:tcW w:w="1838" w:type="dxa"/>
            <w:shd w:val="clear" w:color="auto" w:fill="auto"/>
            <w:hideMark/>
          </w:tcPr>
          <w:p w14:paraId="38A98E6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1604.19.90</w:t>
            </w:r>
          </w:p>
        </w:tc>
        <w:tc>
          <w:tcPr>
            <w:tcW w:w="4005" w:type="dxa"/>
            <w:shd w:val="clear" w:color="auto" w:fill="auto"/>
            <w:hideMark/>
          </w:tcPr>
          <w:p w14:paraId="5BC8FF53"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khác</w:t>
            </w:r>
          </w:p>
        </w:tc>
        <w:tc>
          <w:tcPr>
            <w:tcW w:w="4006" w:type="dxa"/>
            <w:shd w:val="clear" w:color="auto" w:fill="auto"/>
            <w:noWrap/>
            <w:hideMark/>
          </w:tcPr>
          <w:p w14:paraId="48F8014C"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33D1B7CD" w14:textId="77777777" w:rsidTr="003034D6">
        <w:trPr>
          <w:trHeight w:val="20"/>
          <w:jc w:val="center"/>
        </w:trPr>
        <w:tc>
          <w:tcPr>
            <w:tcW w:w="1838" w:type="dxa"/>
            <w:shd w:val="clear" w:color="auto" w:fill="auto"/>
            <w:hideMark/>
          </w:tcPr>
          <w:p w14:paraId="2E813EA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1604.20.93</w:t>
            </w:r>
          </w:p>
        </w:tc>
        <w:tc>
          <w:tcPr>
            <w:tcW w:w="4005" w:type="dxa"/>
            <w:shd w:val="clear" w:color="auto" w:fill="auto"/>
            <w:hideMark/>
          </w:tcPr>
          <w:p w14:paraId="2F4E3383" w14:textId="77777777" w:rsidR="009B245E" w:rsidRPr="003034D6" w:rsidRDefault="009B245E" w:rsidP="00C71D4E">
            <w:pPr>
              <w:snapToGrid w:val="0"/>
              <w:jc w:val="left"/>
              <w:rPr>
                <w:rFonts w:ascii="Times New Roman" w:hAnsi="Times New Roman" w:cs="Times New Roman"/>
                <w:sz w:val="28"/>
                <w:szCs w:val="28"/>
              </w:rPr>
            </w:pPr>
            <w:r w:rsidRPr="003034D6">
              <w:rPr>
                <w:rFonts w:ascii="Times New Roman" w:hAnsi="Times New Roman" w:cs="Times New Roman"/>
                <w:sz w:val="28"/>
                <w:szCs w:val="28"/>
              </w:rPr>
              <w:t>- - - Cá băm đông lạnh, luộc hoặc hấp</w:t>
            </w:r>
          </w:p>
        </w:tc>
        <w:tc>
          <w:tcPr>
            <w:tcW w:w="4006" w:type="dxa"/>
            <w:shd w:val="clear" w:color="auto" w:fill="auto"/>
            <w:noWrap/>
            <w:hideMark/>
          </w:tcPr>
          <w:p w14:paraId="661AF910"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4FB51AF" w14:textId="77777777" w:rsidTr="003034D6">
        <w:trPr>
          <w:trHeight w:val="20"/>
          <w:jc w:val="center"/>
        </w:trPr>
        <w:tc>
          <w:tcPr>
            <w:tcW w:w="1838" w:type="dxa"/>
            <w:shd w:val="clear" w:color="auto" w:fill="auto"/>
            <w:hideMark/>
          </w:tcPr>
          <w:p w14:paraId="0F84F6E9"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1604.31.00</w:t>
            </w:r>
          </w:p>
        </w:tc>
        <w:tc>
          <w:tcPr>
            <w:tcW w:w="4005" w:type="dxa"/>
            <w:shd w:val="clear" w:color="auto" w:fill="auto"/>
            <w:hideMark/>
          </w:tcPr>
          <w:p w14:paraId="7B010E66"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Trứng cá tầm muối</w:t>
            </w:r>
          </w:p>
        </w:tc>
        <w:tc>
          <w:tcPr>
            <w:tcW w:w="4006" w:type="dxa"/>
            <w:shd w:val="clear" w:color="auto" w:fill="auto"/>
            <w:noWrap/>
            <w:hideMark/>
          </w:tcPr>
          <w:p w14:paraId="72926360"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A7B65CA" w14:textId="77777777" w:rsidTr="003034D6">
        <w:trPr>
          <w:trHeight w:val="20"/>
          <w:jc w:val="center"/>
        </w:trPr>
        <w:tc>
          <w:tcPr>
            <w:tcW w:w="1838" w:type="dxa"/>
            <w:shd w:val="clear" w:color="auto" w:fill="auto"/>
            <w:hideMark/>
          </w:tcPr>
          <w:p w14:paraId="6879917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1604.32.00</w:t>
            </w:r>
          </w:p>
        </w:tc>
        <w:tc>
          <w:tcPr>
            <w:tcW w:w="4005" w:type="dxa"/>
            <w:shd w:val="clear" w:color="auto" w:fill="auto"/>
            <w:hideMark/>
          </w:tcPr>
          <w:p w14:paraId="1ACF96C5"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Sản phẩm thay thế trứng cá tầm muối</w:t>
            </w:r>
          </w:p>
        </w:tc>
        <w:tc>
          <w:tcPr>
            <w:tcW w:w="4006" w:type="dxa"/>
            <w:shd w:val="clear" w:color="auto" w:fill="auto"/>
            <w:noWrap/>
            <w:hideMark/>
          </w:tcPr>
          <w:p w14:paraId="28D7D10B"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6E960E97" w14:textId="77777777" w:rsidTr="003034D6">
        <w:trPr>
          <w:trHeight w:val="20"/>
          <w:jc w:val="center"/>
        </w:trPr>
        <w:tc>
          <w:tcPr>
            <w:tcW w:w="1838" w:type="dxa"/>
            <w:shd w:val="clear" w:color="auto" w:fill="auto"/>
            <w:hideMark/>
          </w:tcPr>
          <w:p w14:paraId="6AFCEB92"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1605.10.10</w:t>
            </w:r>
          </w:p>
        </w:tc>
        <w:tc>
          <w:tcPr>
            <w:tcW w:w="4005" w:type="dxa"/>
            <w:shd w:val="clear" w:color="auto" w:fill="auto"/>
            <w:hideMark/>
          </w:tcPr>
          <w:p w14:paraId="03E61D2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Đóng bao bì kín khí để bán lẻ</w:t>
            </w:r>
          </w:p>
        </w:tc>
        <w:tc>
          <w:tcPr>
            <w:tcW w:w="4006" w:type="dxa"/>
            <w:shd w:val="clear" w:color="auto" w:fill="auto"/>
            <w:noWrap/>
            <w:hideMark/>
          </w:tcPr>
          <w:p w14:paraId="2DFA18CC"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1E7512D0" w14:textId="77777777" w:rsidTr="003034D6">
        <w:trPr>
          <w:trHeight w:val="20"/>
          <w:jc w:val="center"/>
        </w:trPr>
        <w:tc>
          <w:tcPr>
            <w:tcW w:w="1838" w:type="dxa"/>
            <w:shd w:val="clear" w:color="auto" w:fill="auto"/>
            <w:hideMark/>
          </w:tcPr>
          <w:p w14:paraId="0DBAB7C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1605.10.90</w:t>
            </w:r>
          </w:p>
        </w:tc>
        <w:tc>
          <w:tcPr>
            <w:tcW w:w="4005" w:type="dxa"/>
            <w:shd w:val="clear" w:color="auto" w:fill="auto"/>
            <w:hideMark/>
          </w:tcPr>
          <w:p w14:paraId="4F2A4AE7"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24885D6E"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0F05405" w14:textId="77777777" w:rsidTr="003034D6">
        <w:trPr>
          <w:trHeight w:val="20"/>
          <w:jc w:val="center"/>
        </w:trPr>
        <w:tc>
          <w:tcPr>
            <w:tcW w:w="1838" w:type="dxa"/>
            <w:shd w:val="clear" w:color="auto" w:fill="auto"/>
            <w:hideMark/>
          </w:tcPr>
          <w:p w14:paraId="0C5F84D7"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1605.21.10</w:t>
            </w:r>
          </w:p>
        </w:tc>
        <w:tc>
          <w:tcPr>
            <w:tcW w:w="4005" w:type="dxa"/>
            <w:shd w:val="clear" w:color="auto" w:fill="auto"/>
            <w:hideMark/>
          </w:tcPr>
          <w:p w14:paraId="4777E653"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Mắm tôm</w:t>
            </w:r>
          </w:p>
        </w:tc>
        <w:tc>
          <w:tcPr>
            <w:tcW w:w="4006" w:type="dxa"/>
            <w:shd w:val="clear" w:color="auto" w:fill="auto"/>
            <w:noWrap/>
            <w:hideMark/>
          </w:tcPr>
          <w:p w14:paraId="5DCBDD29"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12724F7B" w14:textId="77777777" w:rsidTr="003034D6">
        <w:trPr>
          <w:trHeight w:val="20"/>
          <w:jc w:val="center"/>
        </w:trPr>
        <w:tc>
          <w:tcPr>
            <w:tcW w:w="1838" w:type="dxa"/>
            <w:shd w:val="clear" w:color="auto" w:fill="auto"/>
            <w:hideMark/>
          </w:tcPr>
          <w:p w14:paraId="4ED433C2"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1605.21.90</w:t>
            </w:r>
          </w:p>
        </w:tc>
        <w:tc>
          <w:tcPr>
            <w:tcW w:w="4005" w:type="dxa"/>
            <w:shd w:val="clear" w:color="auto" w:fill="auto"/>
            <w:hideMark/>
          </w:tcPr>
          <w:p w14:paraId="3DD281B4"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khác</w:t>
            </w:r>
          </w:p>
        </w:tc>
        <w:tc>
          <w:tcPr>
            <w:tcW w:w="4006" w:type="dxa"/>
            <w:shd w:val="clear" w:color="auto" w:fill="auto"/>
            <w:noWrap/>
            <w:hideMark/>
          </w:tcPr>
          <w:p w14:paraId="4FC6A344"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7B738CF" w14:textId="77777777" w:rsidTr="003034D6">
        <w:trPr>
          <w:trHeight w:val="20"/>
          <w:jc w:val="center"/>
        </w:trPr>
        <w:tc>
          <w:tcPr>
            <w:tcW w:w="1838" w:type="dxa"/>
            <w:shd w:val="clear" w:color="auto" w:fill="auto"/>
            <w:hideMark/>
          </w:tcPr>
          <w:p w14:paraId="465FEB1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1605.29.10</w:t>
            </w:r>
          </w:p>
        </w:tc>
        <w:tc>
          <w:tcPr>
            <w:tcW w:w="4005" w:type="dxa"/>
            <w:shd w:val="clear" w:color="auto" w:fill="auto"/>
            <w:hideMark/>
          </w:tcPr>
          <w:p w14:paraId="68CB91AC"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Mắm tôm</w:t>
            </w:r>
          </w:p>
        </w:tc>
        <w:tc>
          <w:tcPr>
            <w:tcW w:w="4006" w:type="dxa"/>
            <w:shd w:val="clear" w:color="auto" w:fill="auto"/>
            <w:noWrap/>
            <w:hideMark/>
          </w:tcPr>
          <w:p w14:paraId="64A06107"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41053B3D" w14:textId="77777777" w:rsidTr="003034D6">
        <w:trPr>
          <w:trHeight w:val="20"/>
          <w:jc w:val="center"/>
        </w:trPr>
        <w:tc>
          <w:tcPr>
            <w:tcW w:w="1838" w:type="dxa"/>
            <w:shd w:val="clear" w:color="auto" w:fill="auto"/>
            <w:hideMark/>
          </w:tcPr>
          <w:p w14:paraId="4B0B5349"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1605.29.90</w:t>
            </w:r>
          </w:p>
        </w:tc>
        <w:tc>
          <w:tcPr>
            <w:tcW w:w="4005" w:type="dxa"/>
            <w:shd w:val="clear" w:color="auto" w:fill="auto"/>
            <w:hideMark/>
          </w:tcPr>
          <w:p w14:paraId="0C86FB8D"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khác</w:t>
            </w:r>
          </w:p>
        </w:tc>
        <w:tc>
          <w:tcPr>
            <w:tcW w:w="4006" w:type="dxa"/>
            <w:shd w:val="clear" w:color="auto" w:fill="auto"/>
            <w:noWrap/>
            <w:hideMark/>
          </w:tcPr>
          <w:p w14:paraId="316D1682"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20ED7ABD" w14:textId="77777777" w:rsidTr="003034D6">
        <w:trPr>
          <w:trHeight w:val="20"/>
          <w:jc w:val="center"/>
        </w:trPr>
        <w:tc>
          <w:tcPr>
            <w:tcW w:w="1838" w:type="dxa"/>
            <w:shd w:val="clear" w:color="auto" w:fill="auto"/>
            <w:hideMark/>
          </w:tcPr>
          <w:p w14:paraId="00BE6DFA"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1605.30.00</w:t>
            </w:r>
          </w:p>
        </w:tc>
        <w:tc>
          <w:tcPr>
            <w:tcW w:w="4005" w:type="dxa"/>
            <w:shd w:val="clear" w:color="auto" w:fill="auto"/>
            <w:hideMark/>
          </w:tcPr>
          <w:p w14:paraId="248DC8F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Tôm hùm</w:t>
            </w:r>
          </w:p>
        </w:tc>
        <w:tc>
          <w:tcPr>
            <w:tcW w:w="4006" w:type="dxa"/>
            <w:shd w:val="clear" w:color="auto" w:fill="auto"/>
            <w:noWrap/>
            <w:hideMark/>
          </w:tcPr>
          <w:p w14:paraId="6E648273"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B6181DA" w14:textId="77777777" w:rsidTr="003034D6">
        <w:trPr>
          <w:trHeight w:val="20"/>
          <w:jc w:val="center"/>
        </w:trPr>
        <w:tc>
          <w:tcPr>
            <w:tcW w:w="1838" w:type="dxa"/>
            <w:shd w:val="clear" w:color="auto" w:fill="auto"/>
            <w:hideMark/>
          </w:tcPr>
          <w:p w14:paraId="518A77C1"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1605.40.00</w:t>
            </w:r>
          </w:p>
        </w:tc>
        <w:tc>
          <w:tcPr>
            <w:tcW w:w="4005" w:type="dxa"/>
            <w:shd w:val="clear" w:color="auto" w:fill="auto"/>
            <w:hideMark/>
          </w:tcPr>
          <w:p w14:paraId="482111D0"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Động vật giáp xác khác</w:t>
            </w:r>
          </w:p>
        </w:tc>
        <w:tc>
          <w:tcPr>
            <w:tcW w:w="4006" w:type="dxa"/>
            <w:shd w:val="clear" w:color="auto" w:fill="auto"/>
            <w:noWrap/>
            <w:hideMark/>
          </w:tcPr>
          <w:p w14:paraId="37B52537"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23D342D4" w14:textId="77777777" w:rsidTr="003034D6">
        <w:trPr>
          <w:trHeight w:val="20"/>
          <w:jc w:val="center"/>
        </w:trPr>
        <w:tc>
          <w:tcPr>
            <w:tcW w:w="1838" w:type="dxa"/>
            <w:shd w:val="clear" w:color="auto" w:fill="auto"/>
            <w:hideMark/>
          </w:tcPr>
          <w:p w14:paraId="26BF5DF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2009.41.00</w:t>
            </w:r>
          </w:p>
        </w:tc>
        <w:tc>
          <w:tcPr>
            <w:tcW w:w="4005" w:type="dxa"/>
            <w:shd w:val="clear" w:color="auto" w:fill="auto"/>
            <w:hideMark/>
          </w:tcPr>
          <w:p w14:paraId="16858BE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Với trị giá Brix không quá 20</w:t>
            </w:r>
          </w:p>
        </w:tc>
        <w:tc>
          <w:tcPr>
            <w:tcW w:w="4006" w:type="dxa"/>
            <w:shd w:val="clear" w:color="auto" w:fill="auto"/>
            <w:noWrap/>
            <w:hideMark/>
          </w:tcPr>
          <w:p w14:paraId="1C55D4D9"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715855F" w14:textId="77777777" w:rsidTr="003034D6">
        <w:trPr>
          <w:trHeight w:val="20"/>
          <w:jc w:val="center"/>
        </w:trPr>
        <w:tc>
          <w:tcPr>
            <w:tcW w:w="1838" w:type="dxa"/>
            <w:shd w:val="clear" w:color="auto" w:fill="auto"/>
            <w:hideMark/>
          </w:tcPr>
          <w:p w14:paraId="7AB7891E"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2009.49.00</w:t>
            </w:r>
          </w:p>
        </w:tc>
        <w:tc>
          <w:tcPr>
            <w:tcW w:w="4005" w:type="dxa"/>
            <w:shd w:val="clear" w:color="auto" w:fill="auto"/>
            <w:hideMark/>
          </w:tcPr>
          <w:p w14:paraId="6E143663"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187762C9"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077049E4" w14:textId="77777777" w:rsidTr="003034D6">
        <w:trPr>
          <w:trHeight w:val="20"/>
          <w:jc w:val="center"/>
        </w:trPr>
        <w:tc>
          <w:tcPr>
            <w:tcW w:w="1838" w:type="dxa"/>
            <w:shd w:val="clear" w:color="auto" w:fill="auto"/>
            <w:hideMark/>
          </w:tcPr>
          <w:p w14:paraId="4FAA6AD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2203.00.10</w:t>
            </w:r>
          </w:p>
        </w:tc>
        <w:tc>
          <w:tcPr>
            <w:tcW w:w="4005" w:type="dxa"/>
            <w:shd w:val="clear" w:color="auto" w:fill="auto"/>
            <w:hideMark/>
          </w:tcPr>
          <w:p w14:paraId="57D2D34A" w14:textId="77777777" w:rsidR="009B245E" w:rsidRPr="003034D6" w:rsidRDefault="009B245E" w:rsidP="000C748D">
            <w:pPr>
              <w:snapToGrid w:val="0"/>
              <w:jc w:val="left"/>
              <w:rPr>
                <w:rFonts w:ascii="Times New Roman" w:hAnsi="Times New Roman" w:cs="Times New Roman"/>
                <w:sz w:val="28"/>
                <w:szCs w:val="28"/>
                <w:lang w:val="es-ES"/>
              </w:rPr>
            </w:pPr>
            <w:r w:rsidRPr="003034D6">
              <w:rPr>
                <w:rFonts w:ascii="Times New Roman" w:hAnsi="Times New Roman" w:cs="Times New Roman"/>
                <w:sz w:val="28"/>
                <w:szCs w:val="28"/>
                <w:lang w:val="es-ES"/>
              </w:rPr>
              <w:t>- Bia đen hay bia đen</w:t>
            </w:r>
          </w:p>
        </w:tc>
        <w:tc>
          <w:tcPr>
            <w:tcW w:w="4006" w:type="dxa"/>
            <w:shd w:val="clear" w:color="auto" w:fill="auto"/>
            <w:noWrap/>
            <w:hideMark/>
          </w:tcPr>
          <w:p w14:paraId="4E009566" w14:textId="77777777" w:rsidR="009B245E" w:rsidRPr="003034D6" w:rsidRDefault="009B245E" w:rsidP="009774F4">
            <w:pPr>
              <w:snapToGrid w:val="0"/>
              <w:jc w:val="center"/>
              <w:rPr>
                <w:rFonts w:ascii="Times New Roman" w:hAnsi="Times New Roman" w:cs="Times New Roman"/>
                <w:color w:val="000000"/>
                <w:sz w:val="28"/>
                <w:szCs w:val="28"/>
                <w:lang w:val="es-ES"/>
              </w:rPr>
            </w:pPr>
            <w:r w:rsidRPr="003034D6">
              <w:rPr>
                <w:rFonts w:ascii="Times New Roman" w:hAnsi="Times New Roman" w:cs="Times New Roman"/>
                <w:sz w:val="28"/>
                <w:szCs w:val="28"/>
                <w:lang w:val="es-ES"/>
              </w:rPr>
              <w:t>Từ năm thứ 1 trở đi</w:t>
            </w:r>
          </w:p>
        </w:tc>
      </w:tr>
      <w:tr w:rsidR="009B245E" w:rsidRPr="003034D6" w14:paraId="57B30D0B" w14:textId="77777777" w:rsidTr="003034D6">
        <w:trPr>
          <w:trHeight w:val="20"/>
          <w:jc w:val="center"/>
        </w:trPr>
        <w:tc>
          <w:tcPr>
            <w:tcW w:w="1838" w:type="dxa"/>
            <w:shd w:val="clear" w:color="auto" w:fill="auto"/>
            <w:hideMark/>
          </w:tcPr>
          <w:p w14:paraId="79CF6F84"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2203.00.90</w:t>
            </w:r>
          </w:p>
        </w:tc>
        <w:tc>
          <w:tcPr>
            <w:tcW w:w="4005" w:type="dxa"/>
            <w:shd w:val="clear" w:color="auto" w:fill="auto"/>
            <w:hideMark/>
          </w:tcPr>
          <w:p w14:paraId="25F603EE" w14:textId="77777777" w:rsidR="009B245E" w:rsidRPr="003034D6" w:rsidRDefault="009B245E" w:rsidP="000C748D">
            <w:pPr>
              <w:snapToGrid w:val="0"/>
              <w:jc w:val="left"/>
              <w:rPr>
                <w:rFonts w:ascii="Times New Roman" w:hAnsi="Times New Roman" w:cs="Times New Roman"/>
                <w:sz w:val="28"/>
                <w:szCs w:val="28"/>
              </w:rPr>
            </w:pPr>
            <w:r w:rsidRPr="003034D6">
              <w:rPr>
                <w:rFonts w:ascii="Times New Roman" w:hAnsi="Times New Roman" w:cs="Times New Roman"/>
                <w:sz w:val="28"/>
                <w:szCs w:val="28"/>
              </w:rPr>
              <w:t>- Loại khác, bao gồm bia</w:t>
            </w:r>
          </w:p>
        </w:tc>
        <w:tc>
          <w:tcPr>
            <w:tcW w:w="4006" w:type="dxa"/>
            <w:shd w:val="clear" w:color="auto" w:fill="auto"/>
            <w:noWrap/>
            <w:hideMark/>
          </w:tcPr>
          <w:p w14:paraId="6A01875E"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0FF9C22E" w14:textId="77777777" w:rsidTr="003034D6">
        <w:trPr>
          <w:trHeight w:val="20"/>
          <w:jc w:val="center"/>
        </w:trPr>
        <w:tc>
          <w:tcPr>
            <w:tcW w:w="1838" w:type="dxa"/>
            <w:shd w:val="clear" w:color="auto" w:fill="auto"/>
            <w:hideMark/>
          </w:tcPr>
          <w:p w14:paraId="0B084E6B"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2204.10.00</w:t>
            </w:r>
          </w:p>
        </w:tc>
        <w:tc>
          <w:tcPr>
            <w:tcW w:w="4005" w:type="dxa"/>
            <w:shd w:val="clear" w:color="auto" w:fill="auto"/>
            <w:hideMark/>
          </w:tcPr>
          <w:p w14:paraId="58B5162B"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Rượu vang nổ</w:t>
            </w:r>
          </w:p>
        </w:tc>
        <w:tc>
          <w:tcPr>
            <w:tcW w:w="4006" w:type="dxa"/>
            <w:shd w:val="clear" w:color="auto" w:fill="auto"/>
            <w:noWrap/>
            <w:hideMark/>
          </w:tcPr>
          <w:p w14:paraId="36204B69"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6DCF2A8E" w14:textId="77777777" w:rsidTr="003034D6">
        <w:trPr>
          <w:trHeight w:val="20"/>
          <w:jc w:val="center"/>
        </w:trPr>
        <w:tc>
          <w:tcPr>
            <w:tcW w:w="1838" w:type="dxa"/>
            <w:shd w:val="clear" w:color="auto" w:fill="auto"/>
            <w:hideMark/>
          </w:tcPr>
          <w:p w14:paraId="7B9B19A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2204.21.11</w:t>
            </w:r>
          </w:p>
        </w:tc>
        <w:tc>
          <w:tcPr>
            <w:tcW w:w="4005" w:type="dxa"/>
            <w:shd w:val="clear" w:color="auto" w:fill="auto"/>
            <w:hideMark/>
          </w:tcPr>
          <w:p w14:paraId="0835002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xml:space="preserve">- - - - Có nồng độ cồn không quá </w:t>
            </w:r>
            <w:r w:rsidRPr="003034D6">
              <w:rPr>
                <w:rFonts w:ascii="Times New Roman" w:hAnsi="Times New Roman" w:cs="Times New Roman"/>
                <w:sz w:val="28"/>
                <w:szCs w:val="28"/>
              </w:rPr>
              <w:lastRenderedPageBreak/>
              <w:t>15% tính theo thể tích</w:t>
            </w:r>
          </w:p>
        </w:tc>
        <w:tc>
          <w:tcPr>
            <w:tcW w:w="4006" w:type="dxa"/>
            <w:shd w:val="clear" w:color="auto" w:fill="auto"/>
            <w:noWrap/>
            <w:hideMark/>
          </w:tcPr>
          <w:p w14:paraId="7454A1C6"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lastRenderedPageBreak/>
              <w:t>Từ năm thứ 1 trở đi</w:t>
            </w:r>
          </w:p>
        </w:tc>
      </w:tr>
      <w:tr w:rsidR="009B245E" w:rsidRPr="003034D6" w14:paraId="781097C2" w14:textId="77777777" w:rsidTr="003034D6">
        <w:trPr>
          <w:trHeight w:val="20"/>
          <w:jc w:val="center"/>
        </w:trPr>
        <w:tc>
          <w:tcPr>
            <w:tcW w:w="1838" w:type="dxa"/>
            <w:shd w:val="clear" w:color="auto" w:fill="auto"/>
            <w:hideMark/>
          </w:tcPr>
          <w:p w14:paraId="3FA06CB7"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2204.21.13</w:t>
            </w:r>
          </w:p>
        </w:tc>
        <w:tc>
          <w:tcPr>
            <w:tcW w:w="4005" w:type="dxa"/>
            <w:shd w:val="clear" w:color="auto" w:fill="auto"/>
            <w:hideMark/>
          </w:tcPr>
          <w:p w14:paraId="08778E50"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trên 15% nhưng không quá 23% tính theo thể tích</w:t>
            </w:r>
          </w:p>
        </w:tc>
        <w:tc>
          <w:tcPr>
            <w:tcW w:w="4006" w:type="dxa"/>
            <w:shd w:val="clear" w:color="auto" w:fill="auto"/>
            <w:noWrap/>
            <w:hideMark/>
          </w:tcPr>
          <w:p w14:paraId="6D9B40C4"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04863510" w14:textId="77777777" w:rsidTr="003034D6">
        <w:trPr>
          <w:trHeight w:val="20"/>
          <w:jc w:val="center"/>
        </w:trPr>
        <w:tc>
          <w:tcPr>
            <w:tcW w:w="1838" w:type="dxa"/>
            <w:shd w:val="clear" w:color="auto" w:fill="auto"/>
            <w:hideMark/>
          </w:tcPr>
          <w:p w14:paraId="2F9AF7B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2204.21.14</w:t>
            </w:r>
          </w:p>
        </w:tc>
        <w:tc>
          <w:tcPr>
            <w:tcW w:w="4005" w:type="dxa"/>
            <w:shd w:val="clear" w:color="auto" w:fill="auto"/>
            <w:hideMark/>
          </w:tcPr>
          <w:p w14:paraId="671E2CA0"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trên 23% tính theo thể tích</w:t>
            </w:r>
          </w:p>
        </w:tc>
        <w:tc>
          <w:tcPr>
            <w:tcW w:w="4006" w:type="dxa"/>
            <w:shd w:val="clear" w:color="auto" w:fill="auto"/>
            <w:noWrap/>
            <w:hideMark/>
          </w:tcPr>
          <w:p w14:paraId="0BA2EDB7"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0B47A288" w14:textId="77777777" w:rsidTr="003034D6">
        <w:trPr>
          <w:trHeight w:val="20"/>
          <w:jc w:val="center"/>
        </w:trPr>
        <w:tc>
          <w:tcPr>
            <w:tcW w:w="1838" w:type="dxa"/>
            <w:shd w:val="clear" w:color="auto" w:fill="auto"/>
            <w:hideMark/>
          </w:tcPr>
          <w:p w14:paraId="2BAE6767"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2204.21.21</w:t>
            </w:r>
          </w:p>
        </w:tc>
        <w:tc>
          <w:tcPr>
            <w:tcW w:w="4005" w:type="dxa"/>
            <w:shd w:val="clear" w:color="auto" w:fill="auto"/>
            <w:hideMark/>
          </w:tcPr>
          <w:p w14:paraId="5CC1A3EC"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không quá 15% tính theo thể tích</w:t>
            </w:r>
          </w:p>
        </w:tc>
        <w:tc>
          <w:tcPr>
            <w:tcW w:w="4006" w:type="dxa"/>
            <w:shd w:val="clear" w:color="auto" w:fill="auto"/>
            <w:noWrap/>
            <w:hideMark/>
          </w:tcPr>
          <w:p w14:paraId="0BBA75D8"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0BD1A106" w14:textId="77777777" w:rsidTr="003034D6">
        <w:trPr>
          <w:trHeight w:val="20"/>
          <w:jc w:val="center"/>
        </w:trPr>
        <w:tc>
          <w:tcPr>
            <w:tcW w:w="1838" w:type="dxa"/>
            <w:shd w:val="clear" w:color="auto" w:fill="auto"/>
            <w:hideMark/>
          </w:tcPr>
          <w:p w14:paraId="563304A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2204.21.22</w:t>
            </w:r>
          </w:p>
        </w:tc>
        <w:tc>
          <w:tcPr>
            <w:tcW w:w="4005" w:type="dxa"/>
            <w:shd w:val="clear" w:color="auto" w:fill="auto"/>
            <w:hideMark/>
          </w:tcPr>
          <w:p w14:paraId="7E47A023"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trên 15% tính theo thể tích</w:t>
            </w:r>
          </w:p>
        </w:tc>
        <w:tc>
          <w:tcPr>
            <w:tcW w:w="4006" w:type="dxa"/>
            <w:shd w:val="clear" w:color="auto" w:fill="auto"/>
            <w:noWrap/>
            <w:hideMark/>
          </w:tcPr>
          <w:p w14:paraId="1CD75481"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19A71492" w14:textId="77777777" w:rsidTr="003034D6">
        <w:trPr>
          <w:trHeight w:val="20"/>
          <w:jc w:val="center"/>
        </w:trPr>
        <w:tc>
          <w:tcPr>
            <w:tcW w:w="1838" w:type="dxa"/>
            <w:shd w:val="clear" w:color="auto" w:fill="auto"/>
            <w:hideMark/>
          </w:tcPr>
          <w:p w14:paraId="041B1396"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2204.29.11</w:t>
            </w:r>
          </w:p>
        </w:tc>
        <w:tc>
          <w:tcPr>
            <w:tcW w:w="4005" w:type="dxa"/>
            <w:shd w:val="clear" w:color="auto" w:fill="auto"/>
            <w:hideMark/>
          </w:tcPr>
          <w:p w14:paraId="1DCB2202"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không quá 15% tính theo thể tích</w:t>
            </w:r>
          </w:p>
        </w:tc>
        <w:tc>
          <w:tcPr>
            <w:tcW w:w="4006" w:type="dxa"/>
            <w:shd w:val="clear" w:color="auto" w:fill="auto"/>
            <w:noWrap/>
            <w:hideMark/>
          </w:tcPr>
          <w:p w14:paraId="14E46944"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42A42F57" w14:textId="77777777" w:rsidTr="003034D6">
        <w:trPr>
          <w:trHeight w:val="20"/>
          <w:jc w:val="center"/>
        </w:trPr>
        <w:tc>
          <w:tcPr>
            <w:tcW w:w="1838" w:type="dxa"/>
            <w:shd w:val="clear" w:color="auto" w:fill="auto"/>
            <w:hideMark/>
          </w:tcPr>
          <w:p w14:paraId="39CCE7BA"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2204.29.13</w:t>
            </w:r>
          </w:p>
        </w:tc>
        <w:tc>
          <w:tcPr>
            <w:tcW w:w="4005" w:type="dxa"/>
            <w:shd w:val="clear" w:color="auto" w:fill="auto"/>
            <w:hideMark/>
          </w:tcPr>
          <w:p w14:paraId="04E29760" w14:textId="77777777" w:rsidR="009B245E" w:rsidRPr="003034D6" w:rsidRDefault="009B245E" w:rsidP="000C748D">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trên 15% nhưng không quá 23% tính theo thể tích</w:t>
            </w:r>
          </w:p>
        </w:tc>
        <w:tc>
          <w:tcPr>
            <w:tcW w:w="4006" w:type="dxa"/>
            <w:shd w:val="clear" w:color="auto" w:fill="auto"/>
            <w:noWrap/>
            <w:hideMark/>
          </w:tcPr>
          <w:p w14:paraId="03D5F853"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39FCCBA0" w14:textId="77777777" w:rsidTr="003034D6">
        <w:trPr>
          <w:trHeight w:val="20"/>
          <w:jc w:val="center"/>
        </w:trPr>
        <w:tc>
          <w:tcPr>
            <w:tcW w:w="1838" w:type="dxa"/>
            <w:shd w:val="clear" w:color="auto" w:fill="auto"/>
            <w:hideMark/>
          </w:tcPr>
          <w:p w14:paraId="2FB8F65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2204.29.14</w:t>
            </w:r>
          </w:p>
        </w:tc>
        <w:tc>
          <w:tcPr>
            <w:tcW w:w="4005" w:type="dxa"/>
            <w:shd w:val="clear" w:color="auto" w:fill="auto"/>
            <w:hideMark/>
          </w:tcPr>
          <w:p w14:paraId="65D06537"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trên 23% tính theo thể tích</w:t>
            </w:r>
          </w:p>
        </w:tc>
        <w:tc>
          <w:tcPr>
            <w:tcW w:w="4006" w:type="dxa"/>
            <w:shd w:val="clear" w:color="auto" w:fill="auto"/>
            <w:noWrap/>
            <w:hideMark/>
          </w:tcPr>
          <w:p w14:paraId="06C7CC7F"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0819E5D7" w14:textId="77777777" w:rsidTr="003034D6">
        <w:trPr>
          <w:trHeight w:val="20"/>
          <w:jc w:val="center"/>
        </w:trPr>
        <w:tc>
          <w:tcPr>
            <w:tcW w:w="1838" w:type="dxa"/>
            <w:shd w:val="clear" w:color="auto" w:fill="auto"/>
            <w:hideMark/>
          </w:tcPr>
          <w:p w14:paraId="321C8866"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2204.29.21</w:t>
            </w:r>
          </w:p>
        </w:tc>
        <w:tc>
          <w:tcPr>
            <w:tcW w:w="4005" w:type="dxa"/>
            <w:shd w:val="clear" w:color="auto" w:fill="auto"/>
            <w:hideMark/>
          </w:tcPr>
          <w:p w14:paraId="0BA991A4"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không quá 15% tính theo thể tích</w:t>
            </w:r>
          </w:p>
        </w:tc>
        <w:tc>
          <w:tcPr>
            <w:tcW w:w="4006" w:type="dxa"/>
            <w:shd w:val="clear" w:color="auto" w:fill="auto"/>
            <w:noWrap/>
            <w:hideMark/>
          </w:tcPr>
          <w:p w14:paraId="0344F93A"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2B2751D5" w14:textId="77777777" w:rsidTr="003034D6">
        <w:trPr>
          <w:trHeight w:val="20"/>
          <w:jc w:val="center"/>
        </w:trPr>
        <w:tc>
          <w:tcPr>
            <w:tcW w:w="1838" w:type="dxa"/>
            <w:shd w:val="clear" w:color="auto" w:fill="auto"/>
            <w:hideMark/>
          </w:tcPr>
          <w:p w14:paraId="64930C52"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2204.29.22</w:t>
            </w:r>
          </w:p>
        </w:tc>
        <w:tc>
          <w:tcPr>
            <w:tcW w:w="4005" w:type="dxa"/>
            <w:shd w:val="clear" w:color="auto" w:fill="auto"/>
            <w:hideMark/>
          </w:tcPr>
          <w:p w14:paraId="784CA4DB"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Có nồng độ cồn trên 15% tính theo thể tích</w:t>
            </w:r>
          </w:p>
        </w:tc>
        <w:tc>
          <w:tcPr>
            <w:tcW w:w="4006" w:type="dxa"/>
            <w:shd w:val="clear" w:color="auto" w:fill="auto"/>
            <w:noWrap/>
            <w:hideMark/>
          </w:tcPr>
          <w:p w14:paraId="2F5D58E0"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D0441FE" w14:textId="77777777" w:rsidTr="003034D6">
        <w:trPr>
          <w:trHeight w:val="20"/>
          <w:jc w:val="center"/>
        </w:trPr>
        <w:tc>
          <w:tcPr>
            <w:tcW w:w="1838" w:type="dxa"/>
            <w:shd w:val="clear" w:color="auto" w:fill="auto"/>
            <w:hideMark/>
          </w:tcPr>
          <w:p w14:paraId="1E7B24A9"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2204.30.10</w:t>
            </w:r>
          </w:p>
        </w:tc>
        <w:tc>
          <w:tcPr>
            <w:tcW w:w="4005" w:type="dxa"/>
            <w:shd w:val="clear" w:color="auto" w:fill="auto"/>
            <w:hideMark/>
          </w:tcPr>
          <w:p w14:paraId="753A176C"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Có nồng độ cồn không quá 15% tính theo thể tích</w:t>
            </w:r>
          </w:p>
        </w:tc>
        <w:tc>
          <w:tcPr>
            <w:tcW w:w="4006" w:type="dxa"/>
            <w:shd w:val="clear" w:color="auto" w:fill="auto"/>
            <w:noWrap/>
            <w:hideMark/>
          </w:tcPr>
          <w:p w14:paraId="50A174A2"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607550EB" w14:textId="77777777" w:rsidTr="003034D6">
        <w:trPr>
          <w:trHeight w:val="20"/>
          <w:jc w:val="center"/>
        </w:trPr>
        <w:tc>
          <w:tcPr>
            <w:tcW w:w="1838" w:type="dxa"/>
            <w:shd w:val="clear" w:color="auto" w:fill="auto"/>
            <w:hideMark/>
          </w:tcPr>
          <w:p w14:paraId="076490A2"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2204.30.20</w:t>
            </w:r>
          </w:p>
        </w:tc>
        <w:tc>
          <w:tcPr>
            <w:tcW w:w="4005" w:type="dxa"/>
            <w:shd w:val="clear" w:color="auto" w:fill="auto"/>
            <w:hideMark/>
          </w:tcPr>
          <w:p w14:paraId="380D44C9"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Có nồng độ cồn trên 15% tính theo thể tích</w:t>
            </w:r>
          </w:p>
        </w:tc>
        <w:tc>
          <w:tcPr>
            <w:tcW w:w="4006" w:type="dxa"/>
            <w:shd w:val="clear" w:color="auto" w:fill="auto"/>
            <w:noWrap/>
            <w:hideMark/>
          </w:tcPr>
          <w:p w14:paraId="701493C1"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6E744F38" w14:textId="77777777" w:rsidTr="003034D6">
        <w:trPr>
          <w:trHeight w:val="20"/>
          <w:jc w:val="center"/>
        </w:trPr>
        <w:tc>
          <w:tcPr>
            <w:tcW w:w="1838" w:type="dxa"/>
            <w:shd w:val="clear" w:color="auto" w:fill="auto"/>
            <w:hideMark/>
          </w:tcPr>
          <w:p w14:paraId="0FAE205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2205.10.10</w:t>
            </w:r>
          </w:p>
        </w:tc>
        <w:tc>
          <w:tcPr>
            <w:tcW w:w="4005" w:type="dxa"/>
            <w:shd w:val="clear" w:color="auto" w:fill="auto"/>
            <w:hideMark/>
          </w:tcPr>
          <w:p w14:paraId="261A67D8"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Có nồng độ cồn không quá 15% tính theo thể tích</w:t>
            </w:r>
          </w:p>
        </w:tc>
        <w:tc>
          <w:tcPr>
            <w:tcW w:w="4006" w:type="dxa"/>
            <w:shd w:val="clear" w:color="auto" w:fill="auto"/>
            <w:noWrap/>
            <w:hideMark/>
          </w:tcPr>
          <w:p w14:paraId="5E0E8795"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0A05BF86" w14:textId="77777777" w:rsidTr="003034D6">
        <w:trPr>
          <w:trHeight w:val="20"/>
          <w:jc w:val="center"/>
        </w:trPr>
        <w:tc>
          <w:tcPr>
            <w:tcW w:w="1838" w:type="dxa"/>
            <w:shd w:val="clear" w:color="auto" w:fill="auto"/>
            <w:hideMark/>
          </w:tcPr>
          <w:p w14:paraId="7F100D5A"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2205.10.20</w:t>
            </w:r>
          </w:p>
        </w:tc>
        <w:tc>
          <w:tcPr>
            <w:tcW w:w="4005" w:type="dxa"/>
            <w:shd w:val="clear" w:color="auto" w:fill="auto"/>
            <w:hideMark/>
          </w:tcPr>
          <w:p w14:paraId="25DD3932"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Có nồng độ cồn trên 15% tính theo thể tích</w:t>
            </w:r>
          </w:p>
        </w:tc>
        <w:tc>
          <w:tcPr>
            <w:tcW w:w="4006" w:type="dxa"/>
            <w:shd w:val="clear" w:color="auto" w:fill="auto"/>
            <w:noWrap/>
            <w:hideMark/>
          </w:tcPr>
          <w:p w14:paraId="32E8049D"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2AD757C" w14:textId="77777777" w:rsidTr="003034D6">
        <w:trPr>
          <w:trHeight w:val="20"/>
          <w:jc w:val="center"/>
        </w:trPr>
        <w:tc>
          <w:tcPr>
            <w:tcW w:w="1838" w:type="dxa"/>
            <w:shd w:val="clear" w:color="auto" w:fill="auto"/>
            <w:hideMark/>
          </w:tcPr>
          <w:p w14:paraId="19912BE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2205.90.10</w:t>
            </w:r>
          </w:p>
        </w:tc>
        <w:tc>
          <w:tcPr>
            <w:tcW w:w="4005" w:type="dxa"/>
            <w:shd w:val="clear" w:color="auto" w:fill="auto"/>
            <w:hideMark/>
          </w:tcPr>
          <w:p w14:paraId="714E2DE8"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Có nồng độ cồn không quá 15% tính theo thể tích</w:t>
            </w:r>
          </w:p>
        </w:tc>
        <w:tc>
          <w:tcPr>
            <w:tcW w:w="4006" w:type="dxa"/>
            <w:shd w:val="clear" w:color="auto" w:fill="auto"/>
            <w:noWrap/>
            <w:hideMark/>
          </w:tcPr>
          <w:p w14:paraId="5F441A2F"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067A84A" w14:textId="77777777" w:rsidTr="003034D6">
        <w:trPr>
          <w:trHeight w:val="20"/>
          <w:jc w:val="center"/>
        </w:trPr>
        <w:tc>
          <w:tcPr>
            <w:tcW w:w="1838" w:type="dxa"/>
            <w:shd w:val="clear" w:color="auto" w:fill="auto"/>
            <w:hideMark/>
          </w:tcPr>
          <w:p w14:paraId="6380EBEA"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2205.90.20</w:t>
            </w:r>
          </w:p>
        </w:tc>
        <w:tc>
          <w:tcPr>
            <w:tcW w:w="4005" w:type="dxa"/>
            <w:shd w:val="clear" w:color="auto" w:fill="auto"/>
            <w:hideMark/>
          </w:tcPr>
          <w:p w14:paraId="63E74FFD"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Có nồng độ cồn trên 15% tính theo thể tích</w:t>
            </w:r>
          </w:p>
        </w:tc>
        <w:tc>
          <w:tcPr>
            <w:tcW w:w="4006" w:type="dxa"/>
            <w:shd w:val="clear" w:color="auto" w:fill="auto"/>
            <w:noWrap/>
            <w:hideMark/>
          </w:tcPr>
          <w:p w14:paraId="3BF490E6"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0FCC1B1B" w14:textId="77777777" w:rsidTr="003034D6">
        <w:trPr>
          <w:trHeight w:val="20"/>
          <w:jc w:val="center"/>
        </w:trPr>
        <w:tc>
          <w:tcPr>
            <w:tcW w:w="1838" w:type="dxa"/>
            <w:shd w:val="clear" w:color="auto" w:fill="auto"/>
            <w:hideMark/>
          </w:tcPr>
          <w:p w14:paraId="13AFE57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2206.00.10</w:t>
            </w:r>
          </w:p>
        </w:tc>
        <w:tc>
          <w:tcPr>
            <w:tcW w:w="4005" w:type="dxa"/>
            <w:shd w:val="clear" w:color="auto" w:fill="auto"/>
            <w:hideMark/>
          </w:tcPr>
          <w:p w14:paraId="5E02E41D" w14:textId="77777777" w:rsidR="009B245E" w:rsidRPr="003034D6" w:rsidRDefault="009B245E" w:rsidP="004C3BA8">
            <w:pPr>
              <w:snapToGrid w:val="0"/>
              <w:jc w:val="left"/>
              <w:rPr>
                <w:rFonts w:ascii="Times New Roman" w:hAnsi="Times New Roman" w:cs="Times New Roman"/>
                <w:sz w:val="28"/>
                <w:szCs w:val="28"/>
                <w:lang w:val="es-ES"/>
              </w:rPr>
            </w:pPr>
            <w:r w:rsidRPr="003034D6">
              <w:rPr>
                <w:rFonts w:ascii="Times New Roman" w:hAnsi="Times New Roman" w:cs="Times New Roman"/>
                <w:sz w:val="28"/>
                <w:szCs w:val="28"/>
                <w:lang w:val="es-ES"/>
              </w:rPr>
              <w:t>- Vang táo hoặc vang lê</w:t>
            </w:r>
          </w:p>
        </w:tc>
        <w:tc>
          <w:tcPr>
            <w:tcW w:w="4006" w:type="dxa"/>
            <w:shd w:val="clear" w:color="auto" w:fill="auto"/>
            <w:noWrap/>
            <w:hideMark/>
          </w:tcPr>
          <w:p w14:paraId="2FF61D3B" w14:textId="77777777" w:rsidR="009B245E" w:rsidRPr="003034D6" w:rsidRDefault="009B245E" w:rsidP="009774F4">
            <w:pPr>
              <w:snapToGrid w:val="0"/>
              <w:jc w:val="center"/>
              <w:rPr>
                <w:rFonts w:ascii="Times New Roman" w:hAnsi="Times New Roman" w:cs="Times New Roman"/>
                <w:color w:val="000000"/>
                <w:sz w:val="28"/>
                <w:szCs w:val="28"/>
                <w:lang w:val="es-ES"/>
              </w:rPr>
            </w:pPr>
            <w:r w:rsidRPr="003034D6">
              <w:rPr>
                <w:rFonts w:ascii="Times New Roman" w:hAnsi="Times New Roman" w:cs="Times New Roman"/>
                <w:sz w:val="28"/>
                <w:szCs w:val="28"/>
                <w:lang w:val="es-ES"/>
              </w:rPr>
              <w:t>Từ năm thứ 1 trở đi</w:t>
            </w:r>
          </w:p>
        </w:tc>
      </w:tr>
      <w:tr w:rsidR="009B245E" w:rsidRPr="003034D6" w14:paraId="67E41258" w14:textId="77777777" w:rsidTr="003034D6">
        <w:trPr>
          <w:trHeight w:val="20"/>
          <w:jc w:val="center"/>
        </w:trPr>
        <w:tc>
          <w:tcPr>
            <w:tcW w:w="1838" w:type="dxa"/>
            <w:shd w:val="clear" w:color="auto" w:fill="auto"/>
            <w:hideMark/>
          </w:tcPr>
          <w:p w14:paraId="243896E7"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2206.00.30</w:t>
            </w:r>
          </w:p>
        </w:tc>
        <w:tc>
          <w:tcPr>
            <w:tcW w:w="4005" w:type="dxa"/>
            <w:shd w:val="clear" w:color="auto" w:fill="auto"/>
            <w:hideMark/>
          </w:tcPr>
          <w:p w14:paraId="2A01E952"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Toddy cọ dừa</w:t>
            </w:r>
          </w:p>
        </w:tc>
        <w:tc>
          <w:tcPr>
            <w:tcW w:w="4006" w:type="dxa"/>
            <w:shd w:val="clear" w:color="auto" w:fill="auto"/>
            <w:noWrap/>
            <w:hideMark/>
          </w:tcPr>
          <w:p w14:paraId="2660BA9E"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4070E8D" w14:textId="77777777" w:rsidTr="003034D6">
        <w:trPr>
          <w:trHeight w:val="20"/>
          <w:jc w:val="center"/>
        </w:trPr>
        <w:tc>
          <w:tcPr>
            <w:tcW w:w="1838" w:type="dxa"/>
            <w:shd w:val="clear" w:color="auto" w:fill="auto"/>
            <w:hideMark/>
          </w:tcPr>
          <w:p w14:paraId="33A096BB"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2206.00.40</w:t>
            </w:r>
          </w:p>
        </w:tc>
        <w:tc>
          <w:tcPr>
            <w:tcW w:w="4005" w:type="dxa"/>
            <w:shd w:val="clear" w:color="auto" w:fill="auto"/>
            <w:hideMark/>
          </w:tcPr>
          <w:p w14:paraId="32C358D4"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xml:space="preserve">- Shandy </w:t>
            </w:r>
          </w:p>
        </w:tc>
        <w:tc>
          <w:tcPr>
            <w:tcW w:w="4006" w:type="dxa"/>
            <w:shd w:val="clear" w:color="auto" w:fill="auto"/>
            <w:noWrap/>
            <w:hideMark/>
          </w:tcPr>
          <w:p w14:paraId="0B338F24"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219C8664" w14:textId="77777777" w:rsidTr="003034D6">
        <w:trPr>
          <w:trHeight w:val="20"/>
          <w:jc w:val="center"/>
        </w:trPr>
        <w:tc>
          <w:tcPr>
            <w:tcW w:w="1838" w:type="dxa"/>
            <w:shd w:val="clear" w:color="auto" w:fill="auto"/>
            <w:hideMark/>
          </w:tcPr>
          <w:p w14:paraId="2DC61316"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2206.00.91</w:t>
            </w:r>
          </w:p>
        </w:tc>
        <w:tc>
          <w:tcPr>
            <w:tcW w:w="4005" w:type="dxa"/>
            <w:shd w:val="clear" w:color="auto" w:fill="auto"/>
            <w:hideMark/>
          </w:tcPr>
          <w:p w14:paraId="22D700FF"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Rượu gạo khác (kể cả rượu gạo bổ)</w:t>
            </w:r>
          </w:p>
        </w:tc>
        <w:tc>
          <w:tcPr>
            <w:tcW w:w="4006" w:type="dxa"/>
            <w:shd w:val="clear" w:color="auto" w:fill="auto"/>
            <w:noWrap/>
            <w:hideMark/>
          </w:tcPr>
          <w:p w14:paraId="2D4DED7C"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D1AC0A5" w14:textId="77777777" w:rsidTr="003034D6">
        <w:trPr>
          <w:trHeight w:val="20"/>
          <w:jc w:val="center"/>
        </w:trPr>
        <w:tc>
          <w:tcPr>
            <w:tcW w:w="1838" w:type="dxa"/>
            <w:shd w:val="clear" w:color="auto" w:fill="auto"/>
            <w:hideMark/>
          </w:tcPr>
          <w:p w14:paraId="0CDC63BA"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2206.00.99</w:t>
            </w:r>
          </w:p>
        </w:tc>
        <w:tc>
          <w:tcPr>
            <w:tcW w:w="4005" w:type="dxa"/>
            <w:shd w:val="clear" w:color="auto" w:fill="auto"/>
            <w:hideMark/>
          </w:tcPr>
          <w:p w14:paraId="7DEA8F4A"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2A87F6FB"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77CCCE3B" w14:textId="77777777" w:rsidTr="003034D6">
        <w:trPr>
          <w:trHeight w:val="20"/>
          <w:jc w:val="center"/>
        </w:trPr>
        <w:tc>
          <w:tcPr>
            <w:tcW w:w="1838" w:type="dxa"/>
            <w:shd w:val="clear" w:color="auto" w:fill="auto"/>
            <w:hideMark/>
          </w:tcPr>
          <w:p w14:paraId="465D3C07"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2207.10.00</w:t>
            </w:r>
          </w:p>
        </w:tc>
        <w:tc>
          <w:tcPr>
            <w:tcW w:w="4005" w:type="dxa"/>
            <w:shd w:val="clear" w:color="auto" w:fill="auto"/>
            <w:hideMark/>
          </w:tcPr>
          <w:p w14:paraId="01D4BA54"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xml:space="preserve">- Cồn ê-ti-lích chưa biến tính có nồng độ cồn từ 80% trở lên tính </w:t>
            </w:r>
            <w:r w:rsidRPr="003034D6">
              <w:rPr>
                <w:rFonts w:ascii="Times New Roman" w:hAnsi="Times New Roman" w:cs="Times New Roman"/>
                <w:sz w:val="28"/>
                <w:szCs w:val="28"/>
              </w:rPr>
              <w:lastRenderedPageBreak/>
              <w:t>theo thể tích</w:t>
            </w:r>
          </w:p>
        </w:tc>
        <w:tc>
          <w:tcPr>
            <w:tcW w:w="4006" w:type="dxa"/>
            <w:shd w:val="clear" w:color="auto" w:fill="auto"/>
            <w:noWrap/>
            <w:hideMark/>
          </w:tcPr>
          <w:p w14:paraId="58FCDD90"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lastRenderedPageBreak/>
              <w:t>Từ năm thứ 1 trở đi</w:t>
            </w:r>
          </w:p>
        </w:tc>
      </w:tr>
      <w:tr w:rsidR="009B245E" w:rsidRPr="003034D6" w14:paraId="48D43C54" w14:textId="77777777" w:rsidTr="003034D6">
        <w:trPr>
          <w:trHeight w:val="20"/>
          <w:jc w:val="center"/>
        </w:trPr>
        <w:tc>
          <w:tcPr>
            <w:tcW w:w="1838" w:type="dxa"/>
            <w:shd w:val="clear" w:color="auto" w:fill="auto"/>
            <w:hideMark/>
          </w:tcPr>
          <w:p w14:paraId="07109404"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2207.20.90</w:t>
            </w:r>
          </w:p>
        </w:tc>
        <w:tc>
          <w:tcPr>
            <w:tcW w:w="4005" w:type="dxa"/>
            <w:shd w:val="clear" w:color="auto" w:fill="auto"/>
            <w:hideMark/>
          </w:tcPr>
          <w:p w14:paraId="220B0431"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1BACA21F"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487753B" w14:textId="77777777" w:rsidTr="003034D6">
        <w:trPr>
          <w:trHeight w:val="20"/>
          <w:jc w:val="center"/>
        </w:trPr>
        <w:tc>
          <w:tcPr>
            <w:tcW w:w="1838" w:type="dxa"/>
            <w:shd w:val="clear" w:color="auto" w:fill="auto"/>
            <w:hideMark/>
          </w:tcPr>
          <w:p w14:paraId="111B3DC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3105.30.00</w:t>
            </w:r>
          </w:p>
        </w:tc>
        <w:tc>
          <w:tcPr>
            <w:tcW w:w="4005" w:type="dxa"/>
            <w:shd w:val="clear" w:color="auto" w:fill="auto"/>
            <w:hideMark/>
          </w:tcPr>
          <w:p w14:paraId="5D1DDE46"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Diamoni hydro orthophosphat (diamoni phosphat)</w:t>
            </w:r>
          </w:p>
        </w:tc>
        <w:tc>
          <w:tcPr>
            <w:tcW w:w="4006" w:type="dxa"/>
            <w:shd w:val="clear" w:color="auto" w:fill="auto"/>
            <w:noWrap/>
            <w:hideMark/>
          </w:tcPr>
          <w:p w14:paraId="5DE4FB3F"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B760B68" w14:textId="77777777" w:rsidTr="003034D6">
        <w:trPr>
          <w:trHeight w:val="20"/>
          <w:jc w:val="center"/>
        </w:trPr>
        <w:tc>
          <w:tcPr>
            <w:tcW w:w="1838" w:type="dxa"/>
            <w:shd w:val="clear" w:color="auto" w:fill="auto"/>
            <w:hideMark/>
          </w:tcPr>
          <w:p w14:paraId="4BA92E0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3816.00.10</w:t>
            </w:r>
          </w:p>
        </w:tc>
        <w:tc>
          <w:tcPr>
            <w:tcW w:w="4005" w:type="dxa"/>
            <w:shd w:val="clear" w:color="auto" w:fill="auto"/>
            <w:hideMark/>
          </w:tcPr>
          <w:p w14:paraId="3456A079"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Xi măng chịu lửa</w:t>
            </w:r>
          </w:p>
        </w:tc>
        <w:tc>
          <w:tcPr>
            <w:tcW w:w="4006" w:type="dxa"/>
            <w:shd w:val="clear" w:color="auto" w:fill="auto"/>
            <w:noWrap/>
            <w:hideMark/>
          </w:tcPr>
          <w:p w14:paraId="7A572010"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96D0092" w14:textId="77777777" w:rsidTr="003034D6">
        <w:trPr>
          <w:trHeight w:val="20"/>
          <w:jc w:val="center"/>
        </w:trPr>
        <w:tc>
          <w:tcPr>
            <w:tcW w:w="1838" w:type="dxa"/>
            <w:shd w:val="clear" w:color="auto" w:fill="auto"/>
            <w:hideMark/>
          </w:tcPr>
          <w:p w14:paraId="7AA08FE3"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3816.00.90</w:t>
            </w:r>
          </w:p>
        </w:tc>
        <w:tc>
          <w:tcPr>
            <w:tcW w:w="4005" w:type="dxa"/>
            <w:shd w:val="clear" w:color="auto" w:fill="auto"/>
            <w:hideMark/>
          </w:tcPr>
          <w:p w14:paraId="7CBCE216"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Loại khác</w:t>
            </w:r>
          </w:p>
        </w:tc>
        <w:tc>
          <w:tcPr>
            <w:tcW w:w="4006" w:type="dxa"/>
            <w:shd w:val="clear" w:color="auto" w:fill="auto"/>
            <w:noWrap/>
            <w:hideMark/>
          </w:tcPr>
          <w:p w14:paraId="753A521C"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2E5465F1" w14:textId="77777777" w:rsidTr="003034D6">
        <w:trPr>
          <w:trHeight w:val="20"/>
          <w:jc w:val="center"/>
        </w:trPr>
        <w:tc>
          <w:tcPr>
            <w:tcW w:w="1838" w:type="dxa"/>
            <w:shd w:val="clear" w:color="auto" w:fill="auto"/>
            <w:hideMark/>
          </w:tcPr>
          <w:p w14:paraId="45BBB961"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3824.40.00</w:t>
            </w:r>
          </w:p>
        </w:tc>
        <w:tc>
          <w:tcPr>
            <w:tcW w:w="4005" w:type="dxa"/>
            <w:shd w:val="clear" w:color="auto" w:fill="auto"/>
            <w:hideMark/>
          </w:tcPr>
          <w:p w14:paraId="4DC39DFF"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Phụ gia đã điều chế dùng cho xi măng, vữa hoặc bê tông</w:t>
            </w:r>
          </w:p>
        </w:tc>
        <w:tc>
          <w:tcPr>
            <w:tcW w:w="4006" w:type="dxa"/>
            <w:shd w:val="clear" w:color="auto" w:fill="auto"/>
            <w:noWrap/>
            <w:hideMark/>
          </w:tcPr>
          <w:p w14:paraId="64911EB8"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1D4E2E25" w14:textId="77777777" w:rsidTr="003034D6">
        <w:trPr>
          <w:trHeight w:val="20"/>
          <w:jc w:val="center"/>
        </w:trPr>
        <w:tc>
          <w:tcPr>
            <w:tcW w:w="1838" w:type="dxa"/>
            <w:shd w:val="clear" w:color="auto" w:fill="auto"/>
            <w:hideMark/>
          </w:tcPr>
          <w:p w14:paraId="76D79402"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3904.10.92</w:t>
            </w:r>
          </w:p>
        </w:tc>
        <w:tc>
          <w:tcPr>
            <w:tcW w:w="4005" w:type="dxa"/>
            <w:shd w:val="clear" w:color="auto" w:fill="auto"/>
            <w:hideMark/>
          </w:tcPr>
          <w:p w14:paraId="4755F92D"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Dạng bột</w:t>
            </w:r>
          </w:p>
        </w:tc>
        <w:tc>
          <w:tcPr>
            <w:tcW w:w="4006" w:type="dxa"/>
            <w:shd w:val="clear" w:color="auto" w:fill="auto"/>
            <w:noWrap/>
            <w:hideMark/>
          </w:tcPr>
          <w:p w14:paraId="48451547"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2CBCA457" w14:textId="77777777" w:rsidTr="003034D6">
        <w:trPr>
          <w:trHeight w:val="20"/>
          <w:jc w:val="center"/>
        </w:trPr>
        <w:tc>
          <w:tcPr>
            <w:tcW w:w="1838" w:type="dxa"/>
            <w:shd w:val="clear" w:color="auto" w:fill="auto"/>
            <w:hideMark/>
          </w:tcPr>
          <w:p w14:paraId="5B4D03C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3904.10.99</w:t>
            </w:r>
          </w:p>
        </w:tc>
        <w:tc>
          <w:tcPr>
            <w:tcW w:w="4005" w:type="dxa"/>
            <w:shd w:val="clear" w:color="auto" w:fill="auto"/>
            <w:hideMark/>
          </w:tcPr>
          <w:p w14:paraId="3495D370"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khác</w:t>
            </w:r>
          </w:p>
        </w:tc>
        <w:tc>
          <w:tcPr>
            <w:tcW w:w="4006" w:type="dxa"/>
            <w:shd w:val="clear" w:color="auto" w:fill="auto"/>
            <w:noWrap/>
            <w:hideMark/>
          </w:tcPr>
          <w:p w14:paraId="72DD3EBC"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440D28DD" w14:textId="77777777" w:rsidTr="003034D6">
        <w:trPr>
          <w:trHeight w:val="20"/>
          <w:jc w:val="center"/>
        </w:trPr>
        <w:tc>
          <w:tcPr>
            <w:tcW w:w="1838" w:type="dxa"/>
            <w:shd w:val="clear" w:color="auto" w:fill="auto"/>
            <w:hideMark/>
          </w:tcPr>
          <w:p w14:paraId="5BF962C3"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6810.91.00</w:t>
            </w:r>
          </w:p>
        </w:tc>
        <w:tc>
          <w:tcPr>
            <w:tcW w:w="4005" w:type="dxa"/>
            <w:shd w:val="clear" w:color="auto" w:fill="auto"/>
            <w:hideMark/>
          </w:tcPr>
          <w:p w14:paraId="094EC5C9"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Các cấu kiện làm sẵn cho xây dựng hoặc kỹ thuật dân dụng</w:t>
            </w:r>
          </w:p>
        </w:tc>
        <w:tc>
          <w:tcPr>
            <w:tcW w:w="4006" w:type="dxa"/>
            <w:shd w:val="clear" w:color="auto" w:fill="auto"/>
            <w:noWrap/>
            <w:hideMark/>
          </w:tcPr>
          <w:p w14:paraId="2E06558F"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6F5CB8FA" w14:textId="77777777" w:rsidTr="003034D6">
        <w:trPr>
          <w:trHeight w:val="20"/>
          <w:jc w:val="center"/>
        </w:trPr>
        <w:tc>
          <w:tcPr>
            <w:tcW w:w="1838" w:type="dxa"/>
            <w:shd w:val="clear" w:color="auto" w:fill="auto"/>
            <w:hideMark/>
          </w:tcPr>
          <w:p w14:paraId="47E57EE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6902.10.00</w:t>
            </w:r>
          </w:p>
        </w:tc>
        <w:tc>
          <w:tcPr>
            <w:tcW w:w="4005" w:type="dxa"/>
            <w:shd w:val="clear" w:color="auto" w:fill="auto"/>
            <w:hideMark/>
          </w:tcPr>
          <w:p w14:paraId="4A431F5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Chứa trên 50% tính theo trọng lượng là một hay nhiều nguyên tố magie (Mg), canxi (Ca) hoặc crom (Cr), thể hiện ở dạng magie oxit (MgO), canxi oxit (CaO) hoặc crom oxit (Cr</w:t>
            </w:r>
            <w:r w:rsidRPr="003034D6">
              <w:rPr>
                <w:rFonts w:ascii="Times New Roman" w:hAnsi="Times New Roman" w:cs="Times New Roman"/>
                <w:sz w:val="28"/>
                <w:szCs w:val="28"/>
                <w:vertAlign w:val="subscript"/>
              </w:rPr>
              <w:t>2</w:t>
            </w:r>
            <w:r w:rsidRPr="003034D6">
              <w:rPr>
                <w:rFonts w:ascii="Times New Roman" w:hAnsi="Times New Roman" w:cs="Times New Roman"/>
                <w:sz w:val="28"/>
                <w:szCs w:val="28"/>
              </w:rPr>
              <w:t>O</w:t>
            </w:r>
            <w:r w:rsidRPr="003034D6">
              <w:rPr>
                <w:rFonts w:ascii="Times New Roman" w:hAnsi="Times New Roman" w:cs="Times New Roman"/>
                <w:sz w:val="28"/>
                <w:szCs w:val="28"/>
                <w:vertAlign w:val="subscript"/>
              </w:rPr>
              <w:t>3</w:t>
            </w:r>
            <w:r w:rsidRPr="003034D6">
              <w:rPr>
                <w:rFonts w:ascii="Times New Roman" w:hAnsi="Times New Roman" w:cs="Times New Roman"/>
                <w:sz w:val="28"/>
                <w:szCs w:val="28"/>
              </w:rPr>
              <w:t>)</w:t>
            </w:r>
          </w:p>
        </w:tc>
        <w:tc>
          <w:tcPr>
            <w:tcW w:w="4006" w:type="dxa"/>
            <w:shd w:val="clear" w:color="auto" w:fill="auto"/>
            <w:noWrap/>
            <w:hideMark/>
          </w:tcPr>
          <w:p w14:paraId="0C1727C0"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7F992B26" w14:textId="77777777" w:rsidTr="003034D6">
        <w:trPr>
          <w:trHeight w:val="20"/>
          <w:jc w:val="center"/>
        </w:trPr>
        <w:tc>
          <w:tcPr>
            <w:tcW w:w="1838" w:type="dxa"/>
            <w:shd w:val="clear" w:color="auto" w:fill="auto"/>
            <w:hideMark/>
          </w:tcPr>
          <w:p w14:paraId="533152EB"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6902.20.00</w:t>
            </w:r>
          </w:p>
        </w:tc>
        <w:tc>
          <w:tcPr>
            <w:tcW w:w="4005" w:type="dxa"/>
            <w:shd w:val="clear" w:color="auto" w:fill="auto"/>
            <w:hideMark/>
          </w:tcPr>
          <w:p w14:paraId="2646E434"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Chứa trên 50% tính theo trọng lượng là oxit nhôm (Al</w:t>
            </w:r>
            <w:r w:rsidRPr="003034D6">
              <w:rPr>
                <w:rFonts w:ascii="Times New Roman" w:hAnsi="Times New Roman" w:cs="Times New Roman"/>
                <w:sz w:val="28"/>
                <w:szCs w:val="28"/>
                <w:vertAlign w:val="subscript"/>
              </w:rPr>
              <w:t>2</w:t>
            </w:r>
            <w:r w:rsidRPr="003034D6">
              <w:rPr>
                <w:rFonts w:ascii="Times New Roman" w:hAnsi="Times New Roman" w:cs="Times New Roman"/>
                <w:sz w:val="28"/>
                <w:szCs w:val="28"/>
              </w:rPr>
              <w:t>O</w:t>
            </w:r>
            <w:r w:rsidRPr="003034D6">
              <w:rPr>
                <w:rFonts w:ascii="Times New Roman" w:hAnsi="Times New Roman" w:cs="Times New Roman"/>
                <w:sz w:val="28"/>
                <w:szCs w:val="28"/>
                <w:vertAlign w:val="subscript"/>
              </w:rPr>
              <w:t>3</w:t>
            </w:r>
            <w:r w:rsidRPr="003034D6">
              <w:rPr>
                <w:rFonts w:ascii="Times New Roman" w:hAnsi="Times New Roman" w:cs="Times New Roman"/>
                <w:sz w:val="28"/>
                <w:szCs w:val="28"/>
              </w:rPr>
              <w:t>), đioxit silic (SiO</w:t>
            </w:r>
            <w:r w:rsidRPr="003034D6">
              <w:rPr>
                <w:rFonts w:ascii="Times New Roman" w:hAnsi="Times New Roman" w:cs="Times New Roman"/>
                <w:sz w:val="28"/>
                <w:szCs w:val="28"/>
                <w:vertAlign w:val="subscript"/>
              </w:rPr>
              <w:t>2</w:t>
            </w:r>
            <w:r w:rsidRPr="003034D6">
              <w:rPr>
                <w:rFonts w:ascii="Times New Roman" w:hAnsi="Times New Roman" w:cs="Times New Roman"/>
                <w:sz w:val="28"/>
                <w:szCs w:val="28"/>
              </w:rPr>
              <w:t>) hoặc hỗn hợp hay hợp chất của các chất này</w:t>
            </w:r>
          </w:p>
        </w:tc>
        <w:tc>
          <w:tcPr>
            <w:tcW w:w="4006" w:type="dxa"/>
            <w:shd w:val="clear" w:color="auto" w:fill="auto"/>
            <w:noWrap/>
            <w:hideMark/>
          </w:tcPr>
          <w:p w14:paraId="08AD68C6"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17A2630F" w14:textId="77777777" w:rsidTr="003034D6">
        <w:trPr>
          <w:trHeight w:val="20"/>
          <w:jc w:val="center"/>
        </w:trPr>
        <w:tc>
          <w:tcPr>
            <w:tcW w:w="1838" w:type="dxa"/>
            <w:shd w:val="clear" w:color="auto" w:fill="auto"/>
            <w:hideMark/>
          </w:tcPr>
          <w:p w14:paraId="32194BF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6902.90.00</w:t>
            </w:r>
          </w:p>
        </w:tc>
        <w:tc>
          <w:tcPr>
            <w:tcW w:w="4005" w:type="dxa"/>
            <w:shd w:val="clear" w:color="auto" w:fill="auto"/>
            <w:hideMark/>
          </w:tcPr>
          <w:p w14:paraId="0F84F411"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Loại khác</w:t>
            </w:r>
          </w:p>
        </w:tc>
        <w:tc>
          <w:tcPr>
            <w:tcW w:w="4006" w:type="dxa"/>
            <w:shd w:val="clear" w:color="auto" w:fill="auto"/>
            <w:noWrap/>
            <w:hideMark/>
          </w:tcPr>
          <w:p w14:paraId="7A93EAC4"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7357EFF" w14:textId="77777777" w:rsidTr="003034D6">
        <w:trPr>
          <w:trHeight w:val="20"/>
          <w:jc w:val="center"/>
        </w:trPr>
        <w:tc>
          <w:tcPr>
            <w:tcW w:w="1838" w:type="dxa"/>
            <w:shd w:val="clear" w:color="auto" w:fill="auto"/>
            <w:hideMark/>
          </w:tcPr>
          <w:p w14:paraId="4BBEE1A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6912.00.00</w:t>
            </w:r>
          </w:p>
        </w:tc>
        <w:tc>
          <w:tcPr>
            <w:tcW w:w="4005" w:type="dxa"/>
            <w:shd w:val="clear" w:color="auto" w:fill="auto"/>
            <w:hideMark/>
          </w:tcPr>
          <w:p w14:paraId="74E4C8F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bCs/>
                <w:sz w:val="28"/>
                <w:szCs w:val="28"/>
              </w:rPr>
              <w:t>Bộ đồ ăn, bộ đồ nhà bếp, đồ gia dụng và đồ vệ sinh bằng gốm, trừ loại bằng sứ.</w:t>
            </w:r>
          </w:p>
        </w:tc>
        <w:tc>
          <w:tcPr>
            <w:tcW w:w="4006" w:type="dxa"/>
            <w:shd w:val="clear" w:color="auto" w:fill="auto"/>
            <w:noWrap/>
            <w:hideMark/>
          </w:tcPr>
          <w:p w14:paraId="07FFB0FD"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08BADE76" w14:textId="77777777" w:rsidTr="003034D6">
        <w:trPr>
          <w:trHeight w:val="20"/>
          <w:jc w:val="center"/>
        </w:trPr>
        <w:tc>
          <w:tcPr>
            <w:tcW w:w="1838" w:type="dxa"/>
            <w:shd w:val="clear" w:color="auto" w:fill="auto"/>
            <w:hideMark/>
          </w:tcPr>
          <w:p w14:paraId="5A55F977"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7006.00.90</w:t>
            </w:r>
          </w:p>
        </w:tc>
        <w:tc>
          <w:tcPr>
            <w:tcW w:w="4005" w:type="dxa"/>
            <w:shd w:val="clear" w:color="auto" w:fill="auto"/>
            <w:hideMark/>
          </w:tcPr>
          <w:p w14:paraId="2F503BC0"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Loại khác</w:t>
            </w:r>
          </w:p>
        </w:tc>
        <w:tc>
          <w:tcPr>
            <w:tcW w:w="4006" w:type="dxa"/>
            <w:shd w:val="clear" w:color="auto" w:fill="auto"/>
            <w:noWrap/>
            <w:hideMark/>
          </w:tcPr>
          <w:p w14:paraId="3410EF58"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6AEC5ECF" w14:textId="77777777" w:rsidTr="003034D6">
        <w:trPr>
          <w:trHeight w:val="20"/>
          <w:jc w:val="center"/>
        </w:trPr>
        <w:tc>
          <w:tcPr>
            <w:tcW w:w="1838" w:type="dxa"/>
            <w:shd w:val="clear" w:color="auto" w:fill="auto"/>
            <w:hideMark/>
          </w:tcPr>
          <w:p w14:paraId="03F5000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7013.10.00</w:t>
            </w:r>
          </w:p>
        </w:tc>
        <w:tc>
          <w:tcPr>
            <w:tcW w:w="4005" w:type="dxa"/>
            <w:shd w:val="clear" w:color="auto" w:fill="auto"/>
            <w:hideMark/>
          </w:tcPr>
          <w:p w14:paraId="690ED7F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Bằng gốm thủy tinh</w:t>
            </w:r>
          </w:p>
        </w:tc>
        <w:tc>
          <w:tcPr>
            <w:tcW w:w="4006" w:type="dxa"/>
            <w:shd w:val="clear" w:color="auto" w:fill="auto"/>
            <w:noWrap/>
            <w:hideMark/>
          </w:tcPr>
          <w:p w14:paraId="7981281A"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7463C440" w14:textId="77777777" w:rsidTr="003034D6">
        <w:trPr>
          <w:trHeight w:val="20"/>
          <w:jc w:val="center"/>
        </w:trPr>
        <w:tc>
          <w:tcPr>
            <w:tcW w:w="1838" w:type="dxa"/>
            <w:shd w:val="clear" w:color="auto" w:fill="auto"/>
            <w:hideMark/>
          </w:tcPr>
          <w:p w14:paraId="08FE24A9"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7013.22.00</w:t>
            </w:r>
          </w:p>
        </w:tc>
        <w:tc>
          <w:tcPr>
            <w:tcW w:w="4005" w:type="dxa"/>
            <w:shd w:val="clear" w:color="auto" w:fill="auto"/>
            <w:hideMark/>
          </w:tcPr>
          <w:p w14:paraId="18D12BCF"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Bằng pha lê chì</w:t>
            </w:r>
          </w:p>
        </w:tc>
        <w:tc>
          <w:tcPr>
            <w:tcW w:w="4006" w:type="dxa"/>
            <w:shd w:val="clear" w:color="auto" w:fill="auto"/>
            <w:noWrap/>
            <w:hideMark/>
          </w:tcPr>
          <w:p w14:paraId="2B8A5175"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2CCD4EB7" w14:textId="77777777" w:rsidTr="003034D6">
        <w:trPr>
          <w:trHeight w:val="20"/>
          <w:jc w:val="center"/>
        </w:trPr>
        <w:tc>
          <w:tcPr>
            <w:tcW w:w="1838" w:type="dxa"/>
            <w:shd w:val="clear" w:color="auto" w:fill="auto"/>
            <w:hideMark/>
          </w:tcPr>
          <w:p w14:paraId="326CC7C8"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7013.28.00</w:t>
            </w:r>
          </w:p>
        </w:tc>
        <w:tc>
          <w:tcPr>
            <w:tcW w:w="4005" w:type="dxa"/>
            <w:shd w:val="clear" w:color="auto" w:fill="auto"/>
            <w:hideMark/>
          </w:tcPr>
          <w:p w14:paraId="1239194D"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338C6A0D"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5CF10FF" w14:textId="77777777" w:rsidTr="003034D6">
        <w:trPr>
          <w:trHeight w:val="20"/>
          <w:jc w:val="center"/>
        </w:trPr>
        <w:tc>
          <w:tcPr>
            <w:tcW w:w="1838" w:type="dxa"/>
            <w:shd w:val="clear" w:color="auto" w:fill="auto"/>
            <w:hideMark/>
          </w:tcPr>
          <w:p w14:paraId="5B517BB9"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7013.33.00</w:t>
            </w:r>
          </w:p>
        </w:tc>
        <w:tc>
          <w:tcPr>
            <w:tcW w:w="4005" w:type="dxa"/>
            <w:shd w:val="clear" w:color="auto" w:fill="auto"/>
            <w:hideMark/>
          </w:tcPr>
          <w:p w14:paraId="60045FB7"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Bằng pha lê chì</w:t>
            </w:r>
          </w:p>
        </w:tc>
        <w:tc>
          <w:tcPr>
            <w:tcW w:w="4006" w:type="dxa"/>
            <w:shd w:val="clear" w:color="auto" w:fill="auto"/>
            <w:noWrap/>
            <w:hideMark/>
          </w:tcPr>
          <w:p w14:paraId="22D8E4D2"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463C7895" w14:textId="77777777" w:rsidTr="003034D6">
        <w:trPr>
          <w:trHeight w:val="20"/>
          <w:jc w:val="center"/>
        </w:trPr>
        <w:tc>
          <w:tcPr>
            <w:tcW w:w="1838" w:type="dxa"/>
            <w:shd w:val="clear" w:color="auto" w:fill="auto"/>
            <w:hideMark/>
          </w:tcPr>
          <w:p w14:paraId="23CBF622"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7013.37.00</w:t>
            </w:r>
          </w:p>
        </w:tc>
        <w:tc>
          <w:tcPr>
            <w:tcW w:w="4005" w:type="dxa"/>
            <w:shd w:val="clear" w:color="auto" w:fill="auto"/>
            <w:hideMark/>
          </w:tcPr>
          <w:p w14:paraId="62AE349D"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50256910"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37A17432" w14:textId="77777777" w:rsidTr="003034D6">
        <w:trPr>
          <w:trHeight w:val="20"/>
          <w:jc w:val="center"/>
        </w:trPr>
        <w:tc>
          <w:tcPr>
            <w:tcW w:w="1838" w:type="dxa"/>
            <w:shd w:val="clear" w:color="auto" w:fill="auto"/>
            <w:hideMark/>
          </w:tcPr>
          <w:p w14:paraId="18EAC9F1"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7013.42.00</w:t>
            </w:r>
          </w:p>
        </w:tc>
        <w:tc>
          <w:tcPr>
            <w:tcW w:w="4005" w:type="dxa"/>
            <w:shd w:val="clear" w:color="auto" w:fill="auto"/>
            <w:hideMark/>
          </w:tcPr>
          <w:p w14:paraId="0251E5EA"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Bằng thủy tinh có hệ số giãn nở tuyến tính không quá 5 x 10</w:t>
            </w:r>
            <w:r w:rsidRPr="003034D6">
              <w:rPr>
                <w:rFonts w:ascii="Times New Roman" w:hAnsi="Times New Roman" w:cs="Times New Roman"/>
                <w:sz w:val="28"/>
                <w:szCs w:val="28"/>
                <w:vertAlign w:val="superscript"/>
              </w:rPr>
              <w:t xml:space="preserve">-6 </w:t>
            </w:r>
            <w:r w:rsidRPr="003034D6">
              <w:rPr>
                <w:rFonts w:ascii="Times New Roman" w:hAnsi="Times New Roman" w:cs="Times New Roman"/>
                <w:sz w:val="28"/>
                <w:szCs w:val="28"/>
              </w:rPr>
              <w:t>độ Kelvin khi ở nhiệt độ từ 0</w:t>
            </w:r>
            <w:r w:rsidRPr="003034D6">
              <w:rPr>
                <w:rFonts w:ascii="Times New Roman" w:hAnsi="Times New Roman" w:cs="Times New Roman"/>
                <w:sz w:val="28"/>
                <w:szCs w:val="28"/>
                <w:vertAlign w:val="superscript"/>
              </w:rPr>
              <w:t>o</w:t>
            </w:r>
            <w:r w:rsidRPr="003034D6">
              <w:rPr>
                <w:rFonts w:ascii="Times New Roman" w:hAnsi="Times New Roman" w:cs="Times New Roman"/>
                <w:sz w:val="28"/>
                <w:szCs w:val="28"/>
              </w:rPr>
              <w:t xml:space="preserve">C đến 300 </w:t>
            </w:r>
            <w:r w:rsidRPr="003034D6">
              <w:rPr>
                <w:rFonts w:ascii="Times New Roman" w:hAnsi="Times New Roman" w:cs="Times New Roman"/>
                <w:sz w:val="28"/>
                <w:szCs w:val="28"/>
                <w:vertAlign w:val="superscript"/>
              </w:rPr>
              <w:t>o</w:t>
            </w:r>
            <w:r w:rsidRPr="003034D6">
              <w:rPr>
                <w:rFonts w:ascii="Times New Roman" w:hAnsi="Times New Roman" w:cs="Times New Roman"/>
                <w:sz w:val="28"/>
                <w:szCs w:val="28"/>
              </w:rPr>
              <w:t>C</w:t>
            </w:r>
          </w:p>
        </w:tc>
        <w:tc>
          <w:tcPr>
            <w:tcW w:w="4006" w:type="dxa"/>
            <w:shd w:val="clear" w:color="auto" w:fill="auto"/>
            <w:noWrap/>
            <w:hideMark/>
          </w:tcPr>
          <w:p w14:paraId="1AEE00CD"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0B0CEDED" w14:textId="77777777" w:rsidTr="003034D6">
        <w:trPr>
          <w:trHeight w:val="20"/>
          <w:jc w:val="center"/>
        </w:trPr>
        <w:tc>
          <w:tcPr>
            <w:tcW w:w="1838" w:type="dxa"/>
            <w:shd w:val="clear" w:color="auto" w:fill="auto"/>
            <w:hideMark/>
          </w:tcPr>
          <w:p w14:paraId="47F363BA"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7318.15.00</w:t>
            </w:r>
          </w:p>
        </w:tc>
        <w:tc>
          <w:tcPr>
            <w:tcW w:w="4005" w:type="dxa"/>
            <w:shd w:val="clear" w:color="auto" w:fill="auto"/>
            <w:hideMark/>
          </w:tcPr>
          <w:p w14:paraId="5F45ADEF" w14:textId="77777777" w:rsidR="009B245E" w:rsidRPr="003034D6" w:rsidRDefault="009B245E" w:rsidP="003C0576">
            <w:pPr>
              <w:snapToGrid w:val="0"/>
              <w:jc w:val="left"/>
              <w:rPr>
                <w:rFonts w:ascii="Times New Roman" w:hAnsi="Times New Roman" w:cs="Times New Roman"/>
                <w:sz w:val="28"/>
                <w:szCs w:val="28"/>
              </w:rPr>
            </w:pPr>
            <w:r w:rsidRPr="003034D6">
              <w:rPr>
                <w:rFonts w:ascii="Times New Roman" w:hAnsi="Times New Roman" w:cs="Times New Roman"/>
                <w:sz w:val="28"/>
                <w:szCs w:val="28"/>
              </w:rPr>
              <w:t>- - Vít và bu lông khác, có hoặc không gồm đai ốc hoặc vòng đệm</w:t>
            </w:r>
          </w:p>
        </w:tc>
        <w:tc>
          <w:tcPr>
            <w:tcW w:w="4006" w:type="dxa"/>
            <w:shd w:val="clear" w:color="auto" w:fill="auto"/>
            <w:noWrap/>
            <w:hideMark/>
          </w:tcPr>
          <w:p w14:paraId="0F2EA216"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0DD6CD68" w14:textId="77777777" w:rsidTr="003034D6">
        <w:trPr>
          <w:trHeight w:val="20"/>
          <w:jc w:val="center"/>
        </w:trPr>
        <w:tc>
          <w:tcPr>
            <w:tcW w:w="1838" w:type="dxa"/>
            <w:shd w:val="clear" w:color="auto" w:fill="auto"/>
            <w:hideMark/>
          </w:tcPr>
          <w:p w14:paraId="0A105EF7"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7318.19.00</w:t>
            </w:r>
          </w:p>
        </w:tc>
        <w:tc>
          <w:tcPr>
            <w:tcW w:w="4005" w:type="dxa"/>
            <w:shd w:val="clear" w:color="auto" w:fill="auto"/>
            <w:hideMark/>
          </w:tcPr>
          <w:p w14:paraId="3117D03F"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799CC24C"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665D7B3" w14:textId="77777777" w:rsidTr="003034D6">
        <w:trPr>
          <w:trHeight w:val="20"/>
          <w:jc w:val="center"/>
        </w:trPr>
        <w:tc>
          <w:tcPr>
            <w:tcW w:w="1838" w:type="dxa"/>
            <w:shd w:val="clear" w:color="auto" w:fill="auto"/>
            <w:hideMark/>
          </w:tcPr>
          <w:p w14:paraId="0492C29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7318.29.00</w:t>
            </w:r>
          </w:p>
        </w:tc>
        <w:tc>
          <w:tcPr>
            <w:tcW w:w="4005" w:type="dxa"/>
            <w:shd w:val="clear" w:color="auto" w:fill="auto"/>
            <w:hideMark/>
          </w:tcPr>
          <w:p w14:paraId="0D3EAF22"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38D17442"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632B2E83" w14:textId="77777777" w:rsidTr="003034D6">
        <w:trPr>
          <w:trHeight w:val="20"/>
          <w:jc w:val="center"/>
        </w:trPr>
        <w:tc>
          <w:tcPr>
            <w:tcW w:w="1838" w:type="dxa"/>
            <w:shd w:val="clear" w:color="auto" w:fill="auto"/>
            <w:hideMark/>
          </w:tcPr>
          <w:p w14:paraId="1C10D20F"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lastRenderedPageBreak/>
              <w:t>8408.20.23</w:t>
            </w:r>
          </w:p>
        </w:tc>
        <w:tc>
          <w:tcPr>
            <w:tcW w:w="4005" w:type="dxa"/>
            <w:shd w:val="clear" w:color="auto" w:fill="auto"/>
            <w:hideMark/>
          </w:tcPr>
          <w:p w14:paraId="4C574FBB"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 Dung tích xi lanh trên 3.500 cc</w:t>
            </w:r>
          </w:p>
        </w:tc>
        <w:tc>
          <w:tcPr>
            <w:tcW w:w="4006" w:type="dxa"/>
            <w:shd w:val="clear" w:color="auto" w:fill="auto"/>
            <w:noWrap/>
            <w:hideMark/>
          </w:tcPr>
          <w:p w14:paraId="4C9AA14F"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3251F229" w14:textId="77777777" w:rsidTr="003034D6">
        <w:trPr>
          <w:trHeight w:val="20"/>
          <w:jc w:val="center"/>
        </w:trPr>
        <w:tc>
          <w:tcPr>
            <w:tcW w:w="1838" w:type="dxa"/>
            <w:shd w:val="clear" w:color="auto" w:fill="auto"/>
            <w:hideMark/>
          </w:tcPr>
          <w:p w14:paraId="0AA43721"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8483.40.90</w:t>
            </w:r>
          </w:p>
        </w:tc>
        <w:tc>
          <w:tcPr>
            <w:tcW w:w="4005" w:type="dxa"/>
            <w:shd w:val="clear" w:color="auto" w:fill="auto"/>
            <w:hideMark/>
          </w:tcPr>
          <w:p w14:paraId="58E390CE"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2D3701EF"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02508397" w14:textId="77777777" w:rsidTr="003034D6">
        <w:trPr>
          <w:trHeight w:val="20"/>
          <w:jc w:val="center"/>
        </w:trPr>
        <w:tc>
          <w:tcPr>
            <w:tcW w:w="1838" w:type="dxa"/>
            <w:shd w:val="clear" w:color="auto" w:fill="auto"/>
            <w:hideMark/>
          </w:tcPr>
          <w:p w14:paraId="0CC3DB8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8525.80.10</w:t>
            </w:r>
          </w:p>
        </w:tc>
        <w:tc>
          <w:tcPr>
            <w:tcW w:w="4005" w:type="dxa"/>
            <w:shd w:val="clear" w:color="auto" w:fill="auto"/>
            <w:hideMark/>
          </w:tcPr>
          <w:p w14:paraId="50CA5CBB"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Webcam</w:t>
            </w:r>
          </w:p>
        </w:tc>
        <w:tc>
          <w:tcPr>
            <w:tcW w:w="4006" w:type="dxa"/>
            <w:shd w:val="clear" w:color="auto" w:fill="auto"/>
            <w:noWrap/>
            <w:hideMark/>
          </w:tcPr>
          <w:p w14:paraId="7E5447B9"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3D7FDEA9" w14:textId="77777777" w:rsidTr="003034D6">
        <w:trPr>
          <w:trHeight w:val="20"/>
          <w:jc w:val="center"/>
        </w:trPr>
        <w:tc>
          <w:tcPr>
            <w:tcW w:w="1838" w:type="dxa"/>
            <w:shd w:val="clear" w:color="auto" w:fill="auto"/>
            <w:hideMark/>
          </w:tcPr>
          <w:p w14:paraId="65D4E33D"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8525.80.40</w:t>
            </w:r>
          </w:p>
        </w:tc>
        <w:tc>
          <w:tcPr>
            <w:tcW w:w="4005" w:type="dxa"/>
            <w:shd w:val="clear" w:color="auto" w:fill="auto"/>
            <w:hideMark/>
          </w:tcPr>
          <w:p w14:paraId="331E7B85"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Camera truyền hình</w:t>
            </w:r>
          </w:p>
        </w:tc>
        <w:tc>
          <w:tcPr>
            <w:tcW w:w="4006" w:type="dxa"/>
            <w:shd w:val="clear" w:color="auto" w:fill="auto"/>
            <w:noWrap/>
            <w:hideMark/>
          </w:tcPr>
          <w:p w14:paraId="33757E6D"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88EDEE8" w14:textId="77777777" w:rsidTr="003034D6">
        <w:trPr>
          <w:trHeight w:val="20"/>
          <w:jc w:val="center"/>
        </w:trPr>
        <w:tc>
          <w:tcPr>
            <w:tcW w:w="1838" w:type="dxa"/>
            <w:shd w:val="clear" w:color="auto" w:fill="auto"/>
            <w:hideMark/>
          </w:tcPr>
          <w:p w14:paraId="6D8DC2AC"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8528.59.10</w:t>
            </w:r>
          </w:p>
        </w:tc>
        <w:tc>
          <w:tcPr>
            <w:tcW w:w="4005" w:type="dxa"/>
            <w:shd w:val="clear" w:color="auto" w:fill="auto"/>
            <w:hideMark/>
          </w:tcPr>
          <w:p w14:paraId="7272330C"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 Loại màu</w:t>
            </w:r>
          </w:p>
        </w:tc>
        <w:tc>
          <w:tcPr>
            <w:tcW w:w="4006" w:type="dxa"/>
            <w:shd w:val="clear" w:color="auto" w:fill="auto"/>
            <w:noWrap/>
            <w:hideMark/>
          </w:tcPr>
          <w:p w14:paraId="221D4939"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5743B778" w14:textId="77777777" w:rsidTr="003034D6">
        <w:trPr>
          <w:trHeight w:val="20"/>
          <w:jc w:val="center"/>
        </w:trPr>
        <w:tc>
          <w:tcPr>
            <w:tcW w:w="1838" w:type="dxa"/>
            <w:shd w:val="clear" w:color="auto" w:fill="auto"/>
            <w:hideMark/>
          </w:tcPr>
          <w:p w14:paraId="7C0A43E4"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8711.30.10</w:t>
            </w:r>
          </w:p>
        </w:tc>
        <w:tc>
          <w:tcPr>
            <w:tcW w:w="4005" w:type="dxa"/>
            <w:shd w:val="clear" w:color="auto" w:fill="auto"/>
            <w:hideMark/>
          </w:tcPr>
          <w:p w14:paraId="30DB8B53" w14:textId="77777777" w:rsidR="009B245E" w:rsidRPr="003034D6" w:rsidRDefault="009B245E" w:rsidP="00E000D5">
            <w:pPr>
              <w:snapToGrid w:val="0"/>
              <w:jc w:val="left"/>
              <w:rPr>
                <w:rFonts w:ascii="Times New Roman" w:hAnsi="Times New Roman" w:cs="Times New Roman"/>
                <w:sz w:val="28"/>
                <w:szCs w:val="28"/>
              </w:rPr>
            </w:pPr>
            <w:r w:rsidRPr="003034D6">
              <w:rPr>
                <w:rFonts w:ascii="Times New Roman" w:hAnsi="Times New Roman" w:cs="Times New Roman"/>
                <w:sz w:val="28"/>
                <w:szCs w:val="28"/>
              </w:rPr>
              <w:t>- - Xe mô tô địa hình</w:t>
            </w:r>
          </w:p>
        </w:tc>
        <w:tc>
          <w:tcPr>
            <w:tcW w:w="4006" w:type="dxa"/>
            <w:shd w:val="clear" w:color="auto" w:fill="auto"/>
            <w:noWrap/>
            <w:hideMark/>
          </w:tcPr>
          <w:p w14:paraId="717CAE9D"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261D317E" w14:textId="77777777" w:rsidTr="003034D6">
        <w:trPr>
          <w:trHeight w:val="20"/>
          <w:jc w:val="center"/>
        </w:trPr>
        <w:tc>
          <w:tcPr>
            <w:tcW w:w="1838" w:type="dxa"/>
            <w:shd w:val="clear" w:color="auto" w:fill="auto"/>
            <w:hideMark/>
          </w:tcPr>
          <w:p w14:paraId="5BE248F0"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8711.30.30</w:t>
            </w:r>
          </w:p>
        </w:tc>
        <w:tc>
          <w:tcPr>
            <w:tcW w:w="4005" w:type="dxa"/>
            <w:shd w:val="clear" w:color="auto" w:fill="auto"/>
            <w:hideMark/>
          </w:tcPr>
          <w:p w14:paraId="131510EF"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 dạng CKD</w:t>
            </w:r>
          </w:p>
        </w:tc>
        <w:tc>
          <w:tcPr>
            <w:tcW w:w="4006" w:type="dxa"/>
            <w:shd w:val="clear" w:color="auto" w:fill="auto"/>
            <w:noWrap/>
            <w:hideMark/>
          </w:tcPr>
          <w:p w14:paraId="2A3749F6" w14:textId="77777777" w:rsidR="009B245E" w:rsidRPr="003034D6" w:rsidRDefault="009B245E" w:rsidP="009774F4">
            <w:pPr>
              <w:snapToGrid w:val="0"/>
              <w:jc w:val="center"/>
              <w:rPr>
                <w:rFonts w:ascii="Times New Roman" w:hAnsi="Times New Roman" w:cs="Times New Roman"/>
                <w:color w:val="000000"/>
                <w:sz w:val="28"/>
                <w:szCs w:val="28"/>
              </w:rPr>
            </w:pPr>
            <w:r w:rsidRPr="003034D6">
              <w:rPr>
                <w:rFonts w:ascii="Times New Roman" w:hAnsi="Times New Roman" w:cs="Times New Roman"/>
                <w:sz w:val="28"/>
                <w:szCs w:val="28"/>
              </w:rPr>
              <w:t>Từ năm thứ 1 trở đi</w:t>
            </w:r>
          </w:p>
        </w:tc>
      </w:tr>
      <w:tr w:rsidR="009B245E" w:rsidRPr="003034D6" w14:paraId="66B37B33" w14:textId="77777777" w:rsidTr="003034D6">
        <w:trPr>
          <w:trHeight w:val="20"/>
          <w:jc w:val="center"/>
        </w:trPr>
        <w:tc>
          <w:tcPr>
            <w:tcW w:w="1838" w:type="dxa"/>
            <w:shd w:val="clear" w:color="auto" w:fill="auto"/>
            <w:hideMark/>
          </w:tcPr>
          <w:p w14:paraId="4900816B"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8711.30.90</w:t>
            </w:r>
          </w:p>
        </w:tc>
        <w:tc>
          <w:tcPr>
            <w:tcW w:w="4005" w:type="dxa"/>
            <w:shd w:val="clear" w:color="auto" w:fill="auto"/>
            <w:hideMark/>
          </w:tcPr>
          <w:p w14:paraId="3371CD20"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2FD703A4"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4EC2FCAB" w14:textId="77777777" w:rsidTr="003034D6">
        <w:trPr>
          <w:trHeight w:val="20"/>
          <w:jc w:val="center"/>
        </w:trPr>
        <w:tc>
          <w:tcPr>
            <w:tcW w:w="1838" w:type="dxa"/>
            <w:shd w:val="clear" w:color="auto" w:fill="auto"/>
            <w:hideMark/>
          </w:tcPr>
          <w:p w14:paraId="0E8A3E74"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8711.40.10</w:t>
            </w:r>
          </w:p>
        </w:tc>
        <w:tc>
          <w:tcPr>
            <w:tcW w:w="4005" w:type="dxa"/>
            <w:shd w:val="clear" w:color="auto" w:fill="auto"/>
            <w:hideMark/>
          </w:tcPr>
          <w:p w14:paraId="688AA355"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Xe mô tô địa hình</w:t>
            </w:r>
          </w:p>
        </w:tc>
        <w:tc>
          <w:tcPr>
            <w:tcW w:w="4006" w:type="dxa"/>
            <w:shd w:val="clear" w:color="auto" w:fill="auto"/>
            <w:noWrap/>
            <w:hideMark/>
          </w:tcPr>
          <w:p w14:paraId="29A8E0C0"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463BEAA9" w14:textId="77777777" w:rsidTr="003034D6">
        <w:trPr>
          <w:trHeight w:val="20"/>
          <w:jc w:val="center"/>
        </w:trPr>
        <w:tc>
          <w:tcPr>
            <w:tcW w:w="1838" w:type="dxa"/>
            <w:shd w:val="clear" w:color="auto" w:fill="auto"/>
            <w:hideMark/>
          </w:tcPr>
          <w:p w14:paraId="2963FA93"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8711.40.20</w:t>
            </w:r>
          </w:p>
        </w:tc>
        <w:tc>
          <w:tcPr>
            <w:tcW w:w="4005" w:type="dxa"/>
            <w:shd w:val="clear" w:color="auto" w:fill="auto"/>
            <w:hideMark/>
          </w:tcPr>
          <w:p w14:paraId="7B9093B1"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 dạng CKD</w:t>
            </w:r>
          </w:p>
        </w:tc>
        <w:tc>
          <w:tcPr>
            <w:tcW w:w="4006" w:type="dxa"/>
            <w:shd w:val="clear" w:color="auto" w:fill="auto"/>
            <w:noWrap/>
            <w:hideMark/>
          </w:tcPr>
          <w:p w14:paraId="747EF9A3"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69A0FD8" w14:textId="77777777" w:rsidTr="003034D6">
        <w:trPr>
          <w:trHeight w:val="20"/>
          <w:jc w:val="center"/>
        </w:trPr>
        <w:tc>
          <w:tcPr>
            <w:tcW w:w="1838" w:type="dxa"/>
            <w:shd w:val="clear" w:color="auto" w:fill="auto"/>
            <w:hideMark/>
          </w:tcPr>
          <w:p w14:paraId="03A62665"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8711.40.90</w:t>
            </w:r>
          </w:p>
        </w:tc>
        <w:tc>
          <w:tcPr>
            <w:tcW w:w="4005" w:type="dxa"/>
            <w:shd w:val="clear" w:color="auto" w:fill="auto"/>
            <w:hideMark/>
          </w:tcPr>
          <w:p w14:paraId="181BB1BB"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797E1FE2"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04CAE6B4" w14:textId="77777777" w:rsidTr="003034D6">
        <w:trPr>
          <w:trHeight w:val="20"/>
          <w:jc w:val="center"/>
        </w:trPr>
        <w:tc>
          <w:tcPr>
            <w:tcW w:w="1838" w:type="dxa"/>
            <w:shd w:val="clear" w:color="auto" w:fill="auto"/>
            <w:hideMark/>
          </w:tcPr>
          <w:p w14:paraId="0F5EBD4B"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8711.50.20</w:t>
            </w:r>
          </w:p>
        </w:tc>
        <w:tc>
          <w:tcPr>
            <w:tcW w:w="4005" w:type="dxa"/>
            <w:shd w:val="clear" w:color="auto" w:fill="auto"/>
            <w:hideMark/>
          </w:tcPr>
          <w:p w14:paraId="4090A868"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Dạng CKD</w:t>
            </w:r>
          </w:p>
        </w:tc>
        <w:tc>
          <w:tcPr>
            <w:tcW w:w="4006" w:type="dxa"/>
            <w:shd w:val="clear" w:color="auto" w:fill="auto"/>
            <w:noWrap/>
            <w:hideMark/>
          </w:tcPr>
          <w:p w14:paraId="08998689"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r w:rsidR="009B245E" w:rsidRPr="003034D6" w14:paraId="7BDB5975" w14:textId="77777777" w:rsidTr="003034D6">
        <w:trPr>
          <w:trHeight w:val="20"/>
          <w:jc w:val="center"/>
        </w:trPr>
        <w:tc>
          <w:tcPr>
            <w:tcW w:w="1838" w:type="dxa"/>
            <w:shd w:val="clear" w:color="auto" w:fill="auto"/>
            <w:hideMark/>
          </w:tcPr>
          <w:p w14:paraId="77012BF4" w14:textId="77777777" w:rsidR="009B245E" w:rsidRPr="003034D6" w:rsidRDefault="009B245E" w:rsidP="004C3BA8">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8711.50.90</w:t>
            </w:r>
          </w:p>
        </w:tc>
        <w:tc>
          <w:tcPr>
            <w:tcW w:w="4005" w:type="dxa"/>
            <w:shd w:val="clear" w:color="auto" w:fill="auto"/>
            <w:hideMark/>
          </w:tcPr>
          <w:p w14:paraId="0300220F" w14:textId="77777777" w:rsidR="009B245E" w:rsidRPr="003034D6" w:rsidRDefault="009B245E" w:rsidP="004C3BA8">
            <w:pPr>
              <w:snapToGrid w:val="0"/>
              <w:jc w:val="left"/>
              <w:rPr>
                <w:rFonts w:ascii="Times New Roman" w:hAnsi="Times New Roman" w:cs="Times New Roman"/>
                <w:sz w:val="28"/>
                <w:szCs w:val="28"/>
              </w:rPr>
            </w:pPr>
            <w:r w:rsidRPr="003034D6">
              <w:rPr>
                <w:rFonts w:ascii="Times New Roman" w:hAnsi="Times New Roman" w:cs="Times New Roman"/>
                <w:sz w:val="28"/>
                <w:szCs w:val="28"/>
              </w:rPr>
              <w:t>- - Loại khác</w:t>
            </w:r>
          </w:p>
        </w:tc>
        <w:tc>
          <w:tcPr>
            <w:tcW w:w="4006" w:type="dxa"/>
            <w:shd w:val="clear" w:color="auto" w:fill="auto"/>
            <w:noWrap/>
            <w:hideMark/>
          </w:tcPr>
          <w:p w14:paraId="37275B03" w14:textId="77777777" w:rsidR="009B245E" w:rsidRPr="003034D6" w:rsidRDefault="009B245E" w:rsidP="009774F4">
            <w:pPr>
              <w:snapToGrid w:val="0"/>
              <w:ind w:left="567" w:hanging="567"/>
              <w:jc w:val="center"/>
              <w:rPr>
                <w:rFonts w:ascii="Times New Roman" w:hAnsi="Times New Roman" w:cs="Times New Roman"/>
                <w:sz w:val="28"/>
                <w:szCs w:val="28"/>
              </w:rPr>
            </w:pPr>
            <w:r w:rsidRPr="003034D6">
              <w:rPr>
                <w:rFonts w:ascii="Times New Roman" w:hAnsi="Times New Roman" w:cs="Times New Roman"/>
                <w:sz w:val="28"/>
                <w:szCs w:val="28"/>
              </w:rPr>
              <w:t>Từ năm thứ 1 trở đi</w:t>
            </w:r>
          </w:p>
        </w:tc>
      </w:tr>
    </w:tbl>
    <w:p w14:paraId="2903C668" w14:textId="77777777" w:rsidR="00612E7C" w:rsidRPr="003034D6" w:rsidRDefault="00612E7C" w:rsidP="00612E7C">
      <w:pPr>
        <w:pStyle w:val="Footer"/>
        <w:rPr>
          <w:rFonts w:ascii="Times New Roman" w:hAnsi="Times New Roman" w:cs="Times New Roman"/>
          <w:sz w:val="28"/>
          <w:szCs w:val="28"/>
        </w:rPr>
      </w:pPr>
    </w:p>
    <w:p w14:paraId="10DF42A6" w14:textId="77777777" w:rsidR="00612E7C" w:rsidRPr="003034D6" w:rsidRDefault="00612E7C" w:rsidP="00612E7C">
      <w:pPr>
        <w:snapToGrid w:val="0"/>
        <w:rPr>
          <w:rFonts w:ascii="Times New Roman" w:hAnsi="Times New Roman" w:cs="Times New Roman"/>
          <w:sz w:val="28"/>
          <w:szCs w:val="28"/>
        </w:rPr>
      </w:pPr>
    </w:p>
    <w:p w14:paraId="600C9CFD" w14:textId="77777777" w:rsidR="00612E7C" w:rsidRDefault="00612E7C" w:rsidP="00612E7C">
      <w:pPr>
        <w:snapToGrid w:val="0"/>
        <w:rPr>
          <w:rFonts w:ascii="Times New Roman" w:hAnsi="Times New Roman" w:cs="Times New Roman"/>
          <w:sz w:val="28"/>
          <w:szCs w:val="28"/>
        </w:rPr>
      </w:pPr>
    </w:p>
    <w:p w14:paraId="5EEF8913" w14:textId="77777777" w:rsidR="003034D6" w:rsidRDefault="003034D6" w:rsidP="00612E7C">
      <w:pPr>
        <w:snapToGrid w:val="0"/>
        <w:rPr>
          <w:rFonts w:ascii="Times New Roman" w:hAnsi="Times New Roman" w:cs="Times New Roman"/>
          <w:sz w:val="28"/>
          <w:szCs w:val="28"/>
        </w:rPr>
      </w:pPr>
    </w:p>
    <w:p w14:paraId="266A7EB6" w14:textId="77777777" w:rsidR="003034D6" w:rsidRDefault="003034D6" w:rsidP="00612E7C">
      <w:pPr>
        <w:snapToGrid w:val="0"/>
        <w:rPr>
          <w:rFonts w:ascii="Times New Roman" w:hAnsi="Times New Roman" w:cs="Times New Roman"/>
          <w:sz w:val="28"/>
          <w:szCs w:val="28"/>
        </w:rPr>
      </w:pPr>
    </w:p>
    <w:p w14:paraId="5E8BD9AB" w14:textId="77777777" w:rsidR="003034D6" w:rsidRDefault="003034D6" w:rsidP="00612E7C">
      <w:pPr>
        <w:snapToGrid w:val="0"/>
        <w:rPr>
          <w:rFonts w:ascii="Times New Roman" w:hAnsi="Times New Roman" w:cs="Times New Roman"/>
          <w:sz w:val="28"/>
          <w:szCs w:val="28"/>
        </w:rPr>
      </w:pPr>
    </w:p>
    <w:p w14:paraId="362A4EE3" w14:textId="77777777" w:rsidR="003034D6" w:rsidRDefault="003034D6" w:rsidP="00612E7C">
      <w:pPr>
        <w:snapToGrid w:val="0"/>
        <w:rPr>
          <w:rFonts w:ascii="Times New Roman" w:hAnsi="Times New Roman" w:cs="Times New Roman"/>
          <w:sz w:val="28"/>
          <w:szCs w:val="28"/>
        </w:rPr>
      </w:pPr>
    </w:p>
    <w:p w14:paraId="1021252C" w14:textId="77777777" w:rsidR="003034D6" w:rsidRDefault="003034D6" w:rsidP="00612E7C">
      <w:pPr>
        <w:snapToGrid w:val="0"/>
        <w:rPr>
          <w:rFonts w:ascii="Times New Roman" w:hAnsi="Times New Roman" w:cs="Times New Roman"/>
          <w:sz w:val="28"/>
          <w:szCs w:val="28"/>
        </w:rPr>
      </w:pPr>
    </w:p>
    <w:p w14:paraId="629BC021" w14:textId="77777777" w:rsidR="003034D6" w:rsidRDefault="003034D6" w:rsidP="00612E7C">
      <w:pPr>
        <w:snapToGrid w:val="0"/>
        <w:rPr>
          <w:rFonts w:ascii="Times New Roman" w:hAnsi="Times New Roman" w:cs="Times New Roman"/>
          <w:sz w:val="28"/>
          <w:szCs w:val="28"/>
        </w:rPr>
      </w:pPr>
    </w:p>
    <w:p w14:paraId="0C26A635" w14:textId="77777777" w:rsidR="003034D6" w:rsidRDefault="003034D6" w:rsidP="00612E7C">
      <w:pPr>
        <w:snapToGrid w:val="0"/>
        <w:rPr>
          <w:rFonts w:ascii="Times New Roman" w:hAnsi="Times New Roman" w:cs="Times New Roman"/>
          <w:sz w:val="28"/>
          <w:szCs w:val="28"/>
        </w:rPr>
      </w:pPr>
    </w:p>
    <w:p w14:paraId="41C2E82A" w14:textId="77777777" w:rsidR="003034D6" w:rsidRDefault="003034D6" w:rsidP="00612E7C">
      <w:pPr>
        <w:snapToGrid w:val="0"/>
        <w:rPr>
          <w:rFonts w:ascii="Times New Roman" w:hAnsi="Times New Roman" w:cs="Times New Roman"/>
          <w:sz w:val="28"/>
          <w:szCs w:val="28"/>
        </w:rPr>
      </w:pPr>
    </w:p>
    <w:p w14:paraId="6D5173D7" w14:textId="77777777" w:rsidR="003034D6" w:rsidRDefault="003034D6" w:rsidP="00612E7C">
      <w:pPr>
        <w:snapToGrid w:val="0"/>
        <w:rPr>
          <w:rFonts w:ascii="Times New Roman" w:hAnsi="Times New Roman" w:cs="Times New Roman"/>
          <w:sz w:val="28"/>
          <w:szCs w:val="28"/>
        </w:rPr>
      </w:pPr>
    </w:p>
    <w:p w14:paraId="68D5DE1D" w14:textId="77777777" w:rsidR="003034D6" w:rsidRDefault="003034D6" w:rsidP="00612E7C">
      <w:pPr>
        <w:snapToGrid w:val="0"/>
        <w:rPr>
          <w:rFonts w:ascii="Times New Roman" w:hAnsi="Times New Roman" w:cs="Times New Roman"/>
          <w:sz w:val="28"/>
          <w:szCs w:val="28"/>
        </w:rPr>
      </w:pPr>
    </w:p>
    <w:p w14:paraId="6FB6E4A9" w14:textId="77777777" w:rsidR="003034D6" w:rsidRDefault="003034D6" w:rsidP="00612E7C">
      <w:pPr>
        <w:snapToGrid w:val="0"/>
        <w:rPr>
          <w:rFonts w:ascii="Times New Roman" w:hAnsi="Times New Roman" w:cs="Times New Roman"/>
          <w:sz w:val="28"/>
          <w:szCs w:val="28"/>
        </w:rPr>
      </w:pPr>
    </w:p>
    <w:p w14:paraId="566F1756" w14:textId="77777777" w:rsidR="003034D6" w:rsidRDefault="003034D6" w:rsidP="00612E7C">
      <w:pPr>
        <w:snapToGrid w:val="0"/>
        <w:rPr>
          <w:rFonts w:ascii="Times New Roman" w:hAnsi="Times New Roman" w:cs="Times New Roman"/>
          <w:sz w:val="28"/>
          <w:szCs w:val="28"/>
        </w:rPr>
      </w:pPr>
    </w:p>
    <w:p w14:paraId="7EDF2677" w14:textId="77777777" w:rsidR="003034D6" w:rsidRDefault="003034D6" w:rsidP="00612E7C">
      <w:pPr>
        <w:snapToGrid w:val="0"/>
        <w:rPr>
          <w:rFonts w:ascii="Times New Roman" w:hAnsi="Times New Roman" w:cs="Times New Roman"/>
          <w:sz w:val="28"/>
          <w:szCs w:val="28"/>
        </w:rPr>
      </w:pPr>
    </w:p>
    <w:p w14:paraId="51D39678" w14:textId="77777777" w:rsidR="003034D6" w:rsidRDefault="003034D6" w:rsidP="00612E7C">
      <w:pPr>
        <w:snapToGrid w:val="0"/>
        <w:rPr>
          <w:rFonts w:ascii="Times New Roman" w:hAnsi="Times New Roman" w:cs="Times New Roman"/>
          <w:sz w:val="28"/>
          <w:szCs w:val="28"/>
        </w:rPr>
      </w:pPr>
    </w:p>
    <w:p w14:paraId="3D406185" w14:textId="77777777" w:rsidR="003034D6" w:rsidRDefault="003034D6" w:rsidP="00612E7C">
      <w:pPr>
        <w:snapToGrid w:val="0"/>
        <w:rPr>
          <w:rFonts w:ascii="Times New Roman" w:hAnsi="Times New Roman" w:cs="Times New Roman"/>
          <w:sz w:val="28"/>
          <w:szCs w:val="28"/>
        </w:rPr>
      </w:pPr>
    </w:p>
    <w:p w14:paraId="69EA02AE" w14:textId="77777777" w:rsidR="003034D6" w:rsidRDefault="003034D6" w:rsidP="00612E7C">
      <w:pPr>
        <w:snapToGrid w:val="0"/>
        <w:rPr>
          <w:rFonts w:ascii="Times New Roman" w:hAnsi="Times New Roman" w:cs="Times New Roman"/>
          <w:sz w:val="28"/>
          <w:szCs w:val="28"/>
        </w:rPr>
      </w:pPr>
    </w:p>
    <w:p w14:paraId="5175C578" w14:textId="77777777" w:rsidR="003034D6" w:rsidRPr="003034D6" w:rsidRDefault="003034D6" w:rsidP="00612E7C">
      <w:pPr>
        <w:snapToGrid w:val="0"/>
        <w:rPr>
          <w:rFonts w:ascii="Times New Roman" w:hAnsi="Times New Roman" w:cs="Times New Roman"/>
          <w:sz w:val="28"/>
          <w:szCs w:val="28"/>
        </w:rPr>
      </w:pPr>
    </w:p>
    <w:p w14:paraId="2E257AE4" w14:textId="77777777" w:rsidR="00612E7C" w:rsidRPr="003034D6" w:rsidRDefault="00612E7C" w:rsidP="00612E7C">
      <w:pPr>
        <w:snapToGrid w:val="0"/>
        <w:rPr>
          <w:rFonts w:ascii="Times New Roman" w:hAnsi="Times New Roman" w:cs="Times New Roman"/>
          <w:sz w:val="28"/>
          <w:szCs w:val="28"/>
        </w:rPr>
      </w:pPr>
    </w:p>
    <w:p w14:paraId="6EE83EB0" w14:textId="77777777" w:rsidR="00612E7C" w:rsidRPr="003034D6" w:rsidRDefault="00612E7C" w:rsidP="00612E7C">
      <w:pPr>
        <w:snapToGrid w:val="0"/>
        <w:rPr>
          <w:rFonts w:ascii="Times New Roman" w:hAnsi="Times New Roman" w:cs="Times New Roman"/>
          <w:sz w:val="28"/>
          <w:szCs w:val="28"/>
        </w:rPr>
      </w:pPr>
    </w:p>
    <w:p w14:paraId="5EB9D92D" w14:textId="77777777" w:rsidR="00612E7C" w:rsidRPr="003034D6" w:rsidRDefault="00612E7C" w:rsidP="00612E7C">
      <w:pPr>
        <w:snapToGrid w:val="0"/>
        <w:rPr>
          <w:rFonts w:ascii="Times New Roman" w:hAnsi="Times New Roman" w:cs="Times New Roman"/>
          <w:sz w:val="28"/>
          <w:szCs w:val="28"/>
        </w:rPr>
      </w:pPr>
    </w:p>
    <w:p w14:paraId="1ACD7B47" w14:textId="493D7ABA" w:rsidR="00612E7C" w:rsidRPr="003034D6" w:rsidRDefault="004200F8" w:rsidP="00612E7C">
      <w:pPr>
        <w:snapToGrid w:val="0"/>
        <w:rPr>
          <w:rFonts w:ascii="Times New Roman" w:hAnsi="Times New Roman" w:cs="Times New Roman"/>
          <w:sz w:val="28"/>
          <w:szCs w:val="28"/>
        </w:rPr>
      </w:pPr>
      <w:r>
        <w:rPr>
          <w:rFonts w:ascii="Times New Roman" w:hAnsi="Times New Roman" w:cs="Times New Roman"/>
          <w:noProof/>
          <w:sz w:val="28"/>
          <w:szCs w:val="28"/>
          <w:lang w:eastAsia="en-US"/>
        </w:rPr>
        <mc:AlternateContent>
          <mc:Choice Requires="wps">
            <w:drawing>
              <wp:anchor distT="0" distB="0" distL="114300" distR="114300" simplePos="0" relativeHeight="251658240" behindDoc="0" locked="0" layoutInCell="1" allowOverlap="1" wp14:anchorId="6D417B01" wp14:editId="5F7C93C3">
                <wp:simplePos x="0" y="0"/>
                <wp:positionH relativeFrom="column">
                  <wp:posOffset>9525</wp:posOffset>
                </wp:positionH>
                <wp:positionV relativeFrom="paragraph">
                  <wp:posOffset>97790</wp:posOffset>
                </wp:positionV>
                <wp:extent cx="1219200" cy="0"/>
                <wp:effectExtent l="8255" t="9525" r="1079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7C8506" id="_x0000_t32" coordsize="21600,21600" o:spt="32" o:oned="t" path="m,l21600,21600e" filled="f">
                <v:path arrowok="t" fillok="f" o:connecttype="none"/>
                <o:lock v:ext="edit" shapetype="t"/>
              </v:shapetype>
              <v:shape id="AutoShape 2" o:spid="_x0000_s1026" type="#_x0000_t32" style="position:absolute;margin-left:.75pt;margin-top:7.7pt;width: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"/>
            </w:pict>
          </mc:Fallback>
        </mc:AlternateContent>
      </w:r>
    </w:p>
    <w:p w14:paraId="57FF03CC" w14:textId="77777777" w:rsidR="001232D9" w:rsidRPr="003034D6" w:rsidRDefault="00612E7C" w:rsidP="00612E7C">
      <w:pPr>
        <w:snapToGrid w:val="0"/>
        <w:rPr>
          <w:rFonts w:ascii="Times New Roman" w:hAnsi="Times New Roman" w:cs="Times New Roman"/>
          <w:sz w:val="28"/>
          <w:szCs w:val="28"/>
        </w:rPr>
      </w:pPr>
      <w:r w:rsidRPr="003034D6">
        <w:rPr>
          <w:rStyle w:val="FootnoteReference"/>
          <w:rFonts w:ascii="Times New Roman" w:hAnsi="Times New Roman" w:cs="Times New Roman"/>
          <w:sz w:val="28"/>
          <w:szCs w:val="28"/>
        </w:rPr>
        <w:t>Với mục đích tính toán tổng giá trị của hàng hóa có xuất xứ phù hợp với Phụ lục này, cho dù đoạn 1 của Điều 3.4 (Cộng gộp) như nào, hàng hóa và nguyên liệu được sản xuất tại một nước Thành viên hoặc các nước Thành viên khác sẽ được coi là không có xuất xứ.</w:t>
      </w:r>
    </w:p>
    <w:sectPr w:rsidR="001232D9" w:rsidRPr="003034D6" w:rsidSect="003034D6">
      <w:headerReference w:type="default" r:id="rId11"/>
      <w:footerReference w:type="default" r:id="rId12"/>
      <w:pgSz w:w="11906" w:h="16838" w:code="9"/>
      <w:pgMar w:top="1134" w:right="1134" w:bottom="851" w:left="1588" w:header="720" w:footer="86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7FF1" w14:textId="77777777" w:rsidR="00823CC9" w:rsidRDefault="00823CC9" w:rsidP="00E07522">
      <w:r>
        <w:separator/>
      </w:r>
    </w:p>
  </w:endnote>
  <w:endnote w:type="continuationSeparator" w:id="0">
    <w:p w14:paraId="1CBF1DCE" w14:textId="77777777" w:rsidR="00823CC9" w:rsidRDefault="00823CC9" w:rsidP="00E0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6DD7" w14:textId="77777777" w:rsidR="00026EAD" w:rsidRPr="00612E7C" w:rsidRDefault="00612E7C" w:rsidP="00072C07">
    <w:pPr>
      <w:pStyle w:val="Footer"/>
      <w:jc w:val="center"/>
      <w:rPr>
        <w:rFonts w:ascii="Arial" w:hAnsi="Arial" w:cs="Arial"/>
        <w:sz w:val="24"/>
        <w:szCs w:val="24"/>
      </w:rPr>
    </w:pPr>
    <w:r w:rsidRPr="00612E7C">
      <w:rPr>
        <w:rFonts w:ascii="Times New Roman" w:hAnsi="Times New Roman" w:cs="Times New Roman"/>
        <w:sz w:val="24"/>
        <w:szCs w:val="24"/>
      </w:rPr>
      <w:t>PHỤ LỤC - PHỤ LỤC I - VIỆT NAM</w:t>
    </w:r>
    <w:r w:rsidR="00026EAD" w:rsidRPr="00612E7C">
      <w:rPr>
        <w:rFonts w:ascii="Times New Roman" w:hAnsi="Times New Roman" w:cs="Times New Roman"/>
        <w:sz w:val="24"/>
        <w:szCs w:val="24"/>
      </w:rPr>
      <w:t xml:space="preserve"> – </w:t>
    </w:r>
    <w:sdt>
      <w:sdtPr>
        <w:rPr>
          <w:rFonts w:ascii="Times New Roman" w:hAnsi="Times New Roman" w:cs="Times New Roman"/>
          <w:sz w:val="24"/>
          <w:szCs w:val="24"/>
        </w:rPr>
        <w:id w:val="358171174"/>
        <w:docPartObj>
          <w:docPartGallery w:val="Page Numbers (Bottom of Page)"/>
          <w:docPartUnique/>
        </w:docPartObj>
      </w:sdtPr>
      <w:sdtEndPr>
        <w:rPr>
          <w:noProof/>
        </w:rPr>
      </w:sdtEndPr>
      <w:sdtContent>
        <w:r w:rsidR="004B74D1" w:rsidRPr="00612E7C">
          <w:rPr>
            <w:rFonts w:ascii="Times New Roman" w:hAnsi="Times New Roman" w:cs="Times New Roman"/>
            <w:sz w:val="24"/>
            <w:szCs w:val="24"/>
          </w:rPr>
          <w:fldChar w:fldCharType="begin"/>
        </w:r>
        <w:r w:rsidR="00026EAD" w:rsidRPr="00612E7C">
          <w:rPr>
            <w:rFonts w:ascii="Times New Roman" w:hAnsi="Times New Roman" w:cs="Times New Roman"/>
            <w:sz w:val="24"/>
            <w:szCs w:val="24"/>
          </w:rPr>
          <w:instrText xml:space="preserve"> PAGE   \* MERGEFORMAT </w:instrText>
        </w:r>
        <w:r w:rsidR="004B74D1" w:rsidRPr="00612E7C">
          <w:rPr>
            <w:rFonts w:ascii="Times New Roman" w:hAnsi="Times New Roman" w:cs="Times New Roman"/>
            <w:sz w:val="24"/>
            <w:szCs w:val="24"/>
          </w:rPr>
          <w:fldChar w:fldCharType="separate"/>
        </w:r>
        <w:r w:rsidR="00B6452A">
          <w:rPr>
            <w:rFonts w:ascii="Times New Roman" w:hAnsi="Times New Roman" w:cs="Times New Roman"/>
            <w:noProof/>
            <w:sz w:val="24"/>
            <w:szCs w:val="24"/>
          </w:rPr>
          <w:t>5</w:t>
        </w:r>
        <w:r w:rsidR="004B74D1" w:rsidRPr="00612E7C">
          <w:rPr>
            <w:rFonts w:ascii="Times New Roman" w:hAnsi="Times New Roman" w:cs="Times New Roman"/>
            <w:noProof/>
            <w:sz w:val="24"/>
            <w:szCs w:val="24"/>
          </w:rPr>
          <w:fldChar w:fldCharType="end"/>
        </w:r>
      </w:sdtContent>
    </w:sdt>
  </w:p>
  <w:p w14:paraId="7389B97A" w14:textId="77777777" w:rsidR="00026EAD" w:rsidRDefault="00026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59E7" w14:textId="77777777" w:rsidR="00823CC9" w:rsidRDefault="00823CC9" w:rsidP="00E07522">
      <w:r>
        <w:separator/>
      </w:r>
    </w:p>
  </w:footnote>
  <w:footnote w:type="continuationSeparator" w:id="0">
    <w:p w14:paraId="39CE9A7A" w14:textId="77777777" w:rsidR="00823CC9" w:rsidRDefault="00823CC9" w:rsidP="00E0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E2F0" w14:textId="77777777" w:rsidR="00026EAD" w:rsidRPr="00612E7C" w:rsidRDefault="00B6452A" w:rsidP="00B6452A">
    <w:pPr>
      <w:pStyle w:val="Header"/>
      <w:tabs>
        <w:tab w:val="clear" w:pos="8504"/>
        <w:tab w:val="left" w:pos="7920"/>
      </w:tabs>
      <w:jc w:val="right"/>
      <w:rPr>
        <w:szCs w:val="20"/>
      </w:rPr>
    </w:pPr>
    <w:r>
      <w:rPr>
        <w:rFonts w:ascii="Times New Roman" w:hAnsi="Times New Roman" w:cs="Times New Roman"/>
        <w:szCs w:val="20"/>
      </w:rPr>
      <w:t xml:space="preserve">                                                          Bản dịch tham khảo</w:t>
    </w:r>
    <w:r>
      <w:rPr>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748F"/>
    <w:multiLevelType w:val="hybridMultilevel"/>
    <w:tmpl w:val="A322F968"/>
    <w:lvl w:ilvl="0" w:tplc="8A661366">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 w15:restartNumberingAfterBreak="0">
    <w:nsid w:val="3269147A"/>
    <w:multiLevelType w:val="hybridMultilevel"/>
    <w:tmpl w:val="749AD76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9733F3"/>
    <w:multiLevelType w:val="hybridMultilevel"/>
    <w:tmpl w:val="07EC35B8"/>
    <w:lvl w:ilvl="0" w:tplc="FDAA10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D5"/>
    <w:rsid w:val="00002734"/>
    <w:rsid w:val="00023AD5"/>
    <w:rsid w:val="000266E8"/>
    <w:rsid w:val="00026935"/>
    <w:rsid w:val="00026EAD"/>
    <w:rsid w:val="0002705D"/>
    <w:rsid w:val="000451E7"/>
    <w:rsid w:val="00053644"/>
    <w:rsid w:val="000572E4"/>
    <w:rsid w:val="00062DF0"/>
    <w:rsid w:val="00064713"/>
    <w:rsid w:val="000713DE"/>
    <w:rsid w:val="00071643"/>
    <w:rsid w:val="00072ABA"/>
    <w:rsid w:val="00072C07"/>
    <w:rsid w:val="000B10FA"/>
    <w:rsid w:val="000B1535"/>
    <w:rsid w:val="000B728F"/>
    <w:rsid w:val="000C6833"/>
    <w:rsid w:val="000C748D"/>
    <w:rsid w:val="000D537B"/>
    <w:rsid w:val="000E5649"/>
    <w:rsid w:val="001109F8"/>
    <w:rsid w:val="00114AD9"/>
    <w:rsid w:val="001232D9"/>
    <w:rsid w:val="001432ED"/>
    <w:rsid w:val="0014794C"/>
    <w:rsid w:val="0015705F"/>
    <w:rsid w:val="001605EB"/>
    <w:rsid w:val="00160DEC"/>
    <w:rsid w:val="00161C65"/>
    <w:rsid w:val="00181A72"/>
    <w:rsid w:val="00187118"/>
    <w:rsid w:val="00187D2C"/>
    <w:rsid w:val="00193D73"/>
    <w:rsid w:val="001C025C"/>
    <w:rsid w:val="001C269C"/>
    <w:rsid w:val="001C2B9C"/>
    <w:rsid w:val="001C5160"/>
    <w:rsid w:val="001C5803"/>
    <w:rsid w:val="001F2E29"/>
    <w:rsid w:val="00210F80"/>
    <w:rsid w:val="002125E8"/>
    <w:rsid w:val="00224651"/>
    <w:rsid w:val="00230556"/>
    <w:rsid w:val="0023464A"/>
    <w:rsid w:val="002405B9"/>
    <w:rsid w:val="00240E52"/>
    <w:rsid w:val="00242FAD"/>
    <w:rsid w:val="002445AA"/>
    <w:rsid w:val="0024475F"/>
    <w:rsid w:val="00244861"/>
    <w:rsid w:val="00247D16"/>
    <w:rsid w:val="00255920"/>
    <w:rsid w:val="00262741"/>
    <w:rsid w:val="00274B57"/>
    <w:rsid w:val="0029211C"/>
    <w:rsid w:val="00295C7E"/>
    <w:rsid w:val="00297432"/>
    <w:rsid w:val="002A48CE"/>
    <w:rsid w:val="002A67F7"/>
    <w:rsid w:val="002C234F"/>
    <w:rsid w:val="002D5AD8"/>
    <w:rsid w:val="002F625A"/>
    <w:rsid w:val="002F7354"/>
    <w:rsid w:val="003034D6"/>
    <w:rsid w:val="00306AAD"/>
    <w:rsid w:val="00311576"/>
    <w:rsid w:val="003278C7"/>
    <w:rsid w:val="0033138E"/>
    <w:rsid w:val="00336EC8"/>
    <w:rsid w:val="00347325"/>
    <w:rsid w:val="00355BCA"/>
    <w:rsid w:val="00355E36"/>
    <w:rsid w:val="0035672F"/>
    <w:rsid w:val="00382D25"/>
    <w:rsid w:val="00383461"/>
    <w:rsid w:val="0039729E"/>
    <w:rsid w:val="003B32B1"/>
    <w:rsid w:val="003B5FA8"/>
    <w:rsid w:val="003B661A"/>
    <w:rsid w:val="003C0576"/>
    <w:rsid w:val="003C663A"/>
    <w:rsid w:val="003D19E9"/>
    <w:rsid w:val="003D25E9"/>
    <w:rsid w:val="003D3B1A"/>
    <w:rsid w:val="003E39DE"/>
    <w:rsid w:val="003F42FD"/>
    <w:rsid w:val="004042C7"/>
    <w:rsid w:val="00410FD2"/>
    <w:rsid w:val="00415280"/>
    <w:rsid w:val="004200F8"/>
    <w:rsid w:val="00420594"/>
    <w:rsid w:val="0042069B"/>
    <w:rsid w:val="00420A91"/>
    <w:rsid w:val="00423FC8"/>
    <w:rsid w:val="00424173"/>
    <w:rsid w:val="004479AA"/>
    <w:rsid w:val="0045473B"/>
    <w:rsid w:val="00496614"/>
    <w:rsid w:val="004A195E"/>
    <w:rsid w:val="004A3DEC"/>
    <w:rsid w:val="004A5895"/>
    <w:rsid w:val="004B74D1"/>
    <w:rsid w:val="004C3BA8"/>
    <w:rsid w:val="004E3082"/>
    <w:rsid w:val="004E4F50"/>
    <w:rsid w:val="004F5FBE"/>
    <w:rsid w:val="00501483"/>
    <w:rsid w:val="005174CA"/>
    <w:rsid w:val="0052069D"/>
    <w:rsid w:val="005247B4"/>
    <w:rsid w:val="005251C7"/>
    <w:rsid w:val="005347D3"/>
    <w:rsid w:val="00534E4F"/>
    <w:rsid w:val="005433A9"/>
    <w:rsid w:val="0054464C"/>
    <w:rsid w:val="00546383"/>
    <w:rsid w:val="005534A5"/>
    <w:rsid w:val="0057564B"/>
    <w:rsid w:val="00582D3D"/>
    <w:rsid w:val="0058511C"/>
    <w:rsid w:val="0059268B"/>
    <w:rsid w:val="005A6349"/>
    <w:rsid w:val="005B6A2A"/>
    <w:rsid w:val="005C081E"/>
    <w:rsid w:val="005D1EE2"/>
    <w:rsid w:val="005E79AA"/>
    <w:rsid w:val="005F26F7"/>
    <w:rsid w:val="005F2FD9"/>
    <w:rsid w:val="00600A01"/>
    <w:rsid w:val="00612E7C"/>
    <w:rsid w:val="006165BF"/>
    <w:rsid w:val="0062233E"/>
    <w:rsid w:val="00624800"/>
    <w:rsid w:val="00651932"/>
    <w:rsid w:val="00662223"/>
    <w:rsid w:val="0066403D"/>
    <w:rsid w:val="006649FF"/>
    <w:rsid w:val="006708EB"/>
    <w:rsid w:val="00687B52"/>
    <w:rsid w:val="00692C88"/>
    <w:rsid w:val="006A142A"/>
    <w:rsid w:val="006A2CED"/>
    <w:rsid w:val="006C6A18"/>
    <w:rsid w:val="006F6486"/>
    <w:rsid w:val="006F6DAD"/>
    <w:rsid w:val="00725D80"/>
    <w:rsid w:val="00725FE6"/>
    <w:rsid w:val="0073415D"/>
    <w:rsid w:val="00736371"/>
    <w:rsid w:val="007458EE"/>
    <w:rsid w:val="007671E4"/>
    <w:rsid w:val="00771974"/>
    <w:rsid w:val="00777393"/>
    <w:rsid w:val="007932A2"/>
    <w:rsid w:val="00794EA5"/>
    <w:rsid w:val="0079615D"/>
    <w:rsid w:val="007E0D0D"/>
    <w:rsid w:val="007E533E"/>
    <w:rsid w:val="007E6EC5"/>
    <w:rsid w:val="007F009B"/>
    <w:rsid w:val="007F7691"/>
    <w:rsid w:val="0080652B"/>
    <w:rsid w:val="00814FDA"/>
    <w:rsid w:val="00823CC9"/>
    <w:rsid w:val="00834F5A"/>
    <w:rsid w:val="0083643B"/>
    <w:rsid w:val="00843AB1"/>
    <w:rsid w:val="00845493"/>
    <w:rsid w:val="00846366"/>
    <w:rsid w:val="00875CE9"/>
    <w:rsid w:val="008902BB"/>
    <w:rsid w:val="00892D54"/>
    <w:rsid w:val="00895F41"/>
    <w:rsid w:val="008C6536"/>
    <w:rsid w:val="008D0FBE"/>
    <w:rsid w:val="008D1D13"/>
    <w:rsid w:val="008D75F8"/>
    <w:rsid w:val="008E63EE"/>
    <w:rsid w:val="008F3635"/>
    <w:rsid w:val="008F4FC0"/>
    <w:rsid w:val="008F765B"/>
    <w:rsid w:val="009349DA"/>
    <w:rsid w:val="00937889"/>
    <w:rsid w:val="0095656B"/>
    <w:rsid w:val="0097243C"/>
    <w:rsid w:val="00990B96"/>
    <w:rsid w:val="009932B0"/>
    <w:rsid w:val="009A1F61"/>
    <w:rsid w:val="009B245E"/>
    <w:rsid w:val="009B427B"/>
    <w:rsid w:val="009E562B"/>
    <w:rsid w:val="009E7806"/>
    <w:rsid w:val="009F35B2"/>
    <w:rsid w:val="009F5260"/>
    <w:rsid w:val="00A062D0"/>
    <w:rsid w:val="00A11A50"/>
    <w:rsid w:val="00A15B34"/>
    <w:rsid w:val="00A22C74"/>
    <w:rsid w:val="00A4321F"/>
    <w:rsid w:val="00A47CFF"/>
    <w:rsid w:val="00A623E9"/>
    <w:rsid w:val="00A646E2"/>
    <w:rsid w:val="00A720C2"/>
    <w:rsid w:val="00A73E86"/>
    <w:rsid w:val="00A873B5"/>
    <w:rsid w:val="00A91E8B"/>
    <w:rsid w:val="00AA7909"/>
    <w:rsid w:val="00AB695A"/>
    <w:rsid w:val="00AC081F"/>
    <w:rsid w:val="00AC0830"/>
    <w:rsid w:val="00AD2A00"/>
    <w:rsid w:val="00AD7875"/>
    <w:rsid w:val="00AE2542"/>
    <w:rsid w:val="00B12179"/>
    <w:rsid w:val="00B16530"/>
    <w:rsid w:val="00B212EC"/>
    <w:rsid w:val="00B21DDE"/>
    <w:rsid w:val="00B252C8"/>
    <w:rsid w:val="00B353A3"/>
    <w:rsid w:val="00B42926"/>
    <w:rsid w:val="00B45AFC"/>
    <w:rsid w:val="00B6452A"/>
    <w:rsid w:val="00B651FF"/>
    <w:rsid w:val="00B74CE5"/>
    <w:rsid w:val="00B750FB"/>
    <w:rsid w:val="00B8102E"/>
    <w:rsid w:val="00B9255B"/>
    <w:rsid w:val="00BA5A1D"/>
    <w:rsid w:val="00BA7FD1"/>
    <w:rsid w:val="00BB04A6"/>
    <w:rsid w:val="00BB0C78"/>
    <w:rsid w:val="00BB256D"/>
    <w:rsid w:val="00BC061D"/>
    <w:rsid w:val="00BE09D9"/>
    <w:rsid w:val="00BE467C"/>
    <w:rsid w:val="00BF2BBA"/>
    <w:rsid w:val="00C04FD5"/>
    <w:rsid w:val="00C06C93"/>
    <w:rsid w:val="00C07974"/>
    <w:rsid w:val="00C07F4B"/>
    <w:rsid w:val="00C328DC"/>
    <w:rsid w:val="00C4350C"/>
    <w:rsid w:val="00C45511"/>
    <w:rsid w:val="00C5384C"/>
    <w:rsid w:val="00C55315"/>
    <w:rsid w:val="00C71D4E"/>
    <w:rsid w:val="00C91473"/>
    <w:rsid w:val="00C954A5"/>
    <w:rsid w:val="00CA3033"/>
    <w:rsid w:val="00CB4E61"/>
    <w:rsid w:val="00CC416A"/>
    <w:rsid w:val="00CE0E69"/>
    <w:rsid w:val="00CF0649"/>
    <w:rsid w:val="00CF224F"/>
    <w:rsid w:val="00D02A62"/>
    <w:rsid w:val="00D22129"/>
    <w:rsid w:val="00D3249E"/>
    <w:rsid w:val="00D40A79"/>
    <w:rsid w:val="00D43634"/>
    <w:rsid w:val="00D54843"/>
    <w:rsid w:val="00D55AB2"/>
    <w:rsid w:val="00D6299E"/>
    <w:rsid w:val="00D62F99"/>
    <w:rsid w:val="00D63CA5"/>
    <w:rsid w:val="00D70AC9"/>
    <w:rsid w:val="00D7352E"/>
    <w:rsid w:val="00D73940"/>
    <w:rsid w:val="00D812FE"/>
    <w:rsid w:val="00D94BAE"/>
    <w:rsid w:val="00DA6660"/>
    <w:rsid w:val="00DA67E4"/>
    <w:rsid w:val="00DB5858"/>
    <w:rsid w:val="00DC693E"/>
    <w:rsid w:val="00DD7F8C"/>
    <w:rsid w:val="00DE2F26"/>
    <w:rsid w:val="00DF3CB9"/>
    <w:rsid w:val="00DF3E1D"/>
    <w:rsid w:val="00E000D5"/>
    <w:rsid w:val="00E02815"/>
    <w:rsid w:val="00E07522"/>
    <w:rsid w:val="00E1135E"/>
    <w:rsid w:val="00E11C80"/>
    <w:rsid w:val="00E15128"/>
    <w:rsid w:val="00E21AD7"/>
    <w:rsid w:val="00E227E7"/>
    <w:rsid w:val="00E2783C"/>
    <w:rsid w:val="00E36E47"/>
    <w:rsid w:val="00E41A67"/>
    <w:rsid w:val="00E46E77"/>
    <w:rsid w:val="00E5009A"/>
    <w:rsid w:val="00E635F2"/>
    <w:rsid w:val="00E63877"/>
    <w:rsid w:val="00E63E9C"/>
    <w:rsid w:val="00E66F0A"/>
    <w:rsid w:val="00E7156D"/>
    <w:rsid w:val="00E7400A"/>
    <w:rsid w:val="00E92F20"/>
    <w:rsid w:val="00EB36BC"/>
    <w:rsid w:val="00EC42FD"/>
    <w:rsid w:val="00ED64AA"/>
    <w:rsid w:val="00EE30DB"/>
    <w:rsid w:val="00EE5508"/>
    <w:rsid w:val="00EF0699"/>
    <w:rsid w:val="00EF15B3"/>
    <w:rsid w:val="00F060F9"/>
    <w:rsid w:val="00F11E4A"/>
    <w:rsid w:val="00F12B11"/>
    <w:rsid w:val="00F14851"/>
    <w:rsid w:val="00F36A2C"/>
    <w:rsid w:val="00F46BB8"/>
    <w:rsid w:val="00F47E9B"/>
    <w:rsid w:val="00F5755E"/>
    <w:rsid w:val="00F63E7C"/>
    <w:rsid w:val="00F67F5F"/>
    <w:rsid w:val="00F8149D"/>
    <w:rsid w:val="00F8196E"/>
    <w:rsid w:val="00F86A0E"/>
    <w:rsid w:val="00FA6189"/>
    <w:rsid w:val="00FB59C1"/>
    <w:rsid w:val="00FC0C68"/>
    <w:rsid w:val="00FC6A0B"/>
    <w:rsid w:val="00FE68AE"/>
    <w:rsid w:val="00FE74C9"/>
    <w:rsid w:val="00FF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62BF2"/>
  <w15:docId w15:val="{F807A21E-86B1-4EAB-8193-7D47ADF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02E"/>
    <w:pPr>
      <w:widowControl w:val="0"/>
      <w:jc w:val="both"/>
    </w:pPr>
    <w:rPr>
      <w:rFonts w:ascii="MS Mincho" w:eastAsia="MS Mincho" w:hAnsi="MS Mincho"/>
    </w:rPr>
  </w:style>
  <w:style w:type="paragraph" w:styleId="Heading1">
    <w:name w:val="heading 1"/>
    <w:basedOn w:val="Normal"/>
    <w:next w:val="Normal"/>
    <w:link w:val="Heading1Char"/>
    <w:uiPriority w:val="9"/>
    <w:qFormat/>
    <w:rsid w:val="00534E4F"/>
    <w:pPr>
      <w:keepNext/>
      <w:outlineLvl w:val="0"/>
    </w:pPr>
    <w:rPr>
      <w:rFonts w:asciiTheme="majorHAnsi" w:eastAsia="MS PGothic" w:hAnsiTheme="majorHAnsi" w:cstheme="majorBidi"/>
      <w:sz w:val="24"/>
      <w:szCs w:val="24"/>
    </w:rPr>
  </w:style>
  <w:style w:type="paragraph" w:styleId="Heading2">
    <w:name w:val="heading 2"/>
    <w:basedOn w:val="Normal"/>
    <w:next w:val="Normal"/>
    <w:link w:val="Heading2Char"/>
    <w:uiPriority w:val="9"/>
    <w:unhideWhenUsed/>
    <w:qFormat/>
    <w:rsid w:val="00534E4F"/>
    <w:pPr>
      <w:keepNext/>
      <w:outlineLvl w:val="1"/>
    </w:pPr>
    <w:rPr>
      <w:rFonts w:asciiTheme="majorHAnsi" w:eastAsia="MS PGothic" w:hAnsiTheme="majorHAnsi" w:cstheme="majorBidi"/>
    </w:rPr>
  </w:style>
  <w:style w:type="paragraph" w:styleId="Heading3">
    <w:name w:val="heading 3"/>
    <w:basedOn w:val="Normal"/>
    <w:next w:val="Normal"/>
    <w:link w:val="Heading3Char"/>
    <w:uiPriority w:val="9"/>
    <w:unhideWhenUsed/>
    <w:qFormat/>
    <w:rsid w:val="00CC416A"/>
    <w:pPr>
      <w:keepNext/>
      <w:ind w:leftChars="400" w:left="400"/>
      <w:outlineLvl w:val="2"/>
    </w:pPr>
    <w:rPr>
      <w:rFonts w:asciiTheme="majorHAnsi" w:eastAsia="MS PGothic" w:hAnsiTheme="majorHAnsi" w:cstheme="majorBidi"/>
    </w:rPr>
  </w:style>
  <w:style w:type="paragraph" w:styleId="Heading5">
    <w:name w:val="heading 5"/>
    <w:basedOn w:val="Normal"/>
    <w:next w:val="Normal"/>
    <w:link w:val="Heading5Char"/>
    <w:uiPriority w:val="9"/>
    <w:unhideWhenUsed/>
    <w:qFormat/>
    <w:rsid w:val="00534E4F"/>
    <w:pPr>
      <w:keepNext/>
      <w:ind w:leftChars="800" w:left="800"/>
      <w:outlineLvl w:val="4"/>
    </w:pPr>
    <w:rPr>
      <w:rFonts w:asciiTheme="majorHAnsi" w:eastAsia="MS PGothic"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E4F"/>
    <w:rPr>
      <w:rFonts w:asciiTheme="majorHAnsi" w:eastAsia="MS PGothic" w:hAnsiTheme="majorHAnsi" w:cstheme="majorBidi"/>
      <w:sz w:val="24"/>
      <w:szCs w:val="24"/>
    </w:rPr>
  </w:style>
  <w:style w:type="character" w:customStyle="1" w:styleId="Heading2Char">
    <w:name w:val="Heading 2 Char"/>
    <w:basedOn w:val="DefaultParagraphFont"/>
    <w:link w:val="Heading2"/>
    <w:uiPriority w:val="9"/>
    <w:rsid w:val="00534E4F"/>
    <w:rPr>
      <w:rFonts w:asciiTheme="majorHAnsi" w:eastAsia="MS PGothic" w:hAnsiTheme="majorHAnsi" w:cstheme="majorBidi"/>
    </w:rPr>
  </w:style>
  <w:style w:type="character" w:customStyle="1" w:styleId="Heading5Char">
    <w:name w:val="Heading 5 Char"/>
    <w:basedOn w:val="DefaultParagraphFont"/>
    <w:link w:val="Heading5"/>
    <w:uiPriority w:val="9"/>
    <w:rsid w:val="00534E4F"/>
    <w:rPr>
      <w:rFonts w:asciiTheme="majorHAnsi" w:eastAsia="MS PGothic" w:hAnsiTheme="majorHAnsi" w:cstheme="majorBidi"/>
    </w:rPr>
  </w:style>
  <w:style w:type="paragraph" w:styleId="Title">
    <w:name w:val="Title"/>
    <w:basedOn w:val="Normal"/>
    <w:next w:val="Normal"/>
    <w:link w:val="TitleChar"/>
    <w:uiPriority w:val="10"/>
    <w:qFormat/>
    <w:rsid w:val="00534E4F"/>
    <w:pPr>
      <w:spacing w:before="240" w:after="120"/>
      <w:jc w:val="center"/>
      <w:outlineLvl w:val="0"/>
    </w:pPr>
    <w:rPr>
      <w:rFonts w:asciiTheme="majorHAnsi" w:eastAsia="MS PGothic" w:hAnsiTheme="majorHAnsi" w:cstheme="majorBidi"/>
      <w:sz w:val="32"/>
      <w:szCs w:val="32"/>
    </w:rPr>
  </w:style>
  <w:style w:type="character" w:customStyle="1" w:styleId="TitleChar">
    <w:name w:val="Title Char"/>
    <w:basedOn w:val="DefaultParagraphFont"/>
    <w:link w:val="Title"/>
    <w:uiPriority w:val="10"/>
    <w:rsid w:val="00534E4F"/>
    <w:rPr>
      <w:rFonts w:asciiTheme="majorHAnsi" w:eastAsia="MS PGothic" w:hAnsiTheme="majorHAnsi" w:cstheme="majorBidi"/>
      <w:sz w:val="32"/>
      <w:szCs w:val="32"/>
    </w:rPr>
  </w:style>
  <w:style w:type="paragraph" w:styleId="Subtitle">
    <w:name w:val="Subtitle"/>
    <w:basedOn w:val="Normal"/>
    <w:next w:val="Normal"/>
    <w:link w:val="SubtitleChar"/>
    <w:uiPriority w:val="11"/>
    <w:qFormat/>
    <w:rsid w:val="00534E4F"/>
    <w:pPr>
      <w:jc w:val="center"/>
      <w:outlineLvl w:val="1"/>
    </w:pPr>
    <w:rPr>
      <w:sz w:val="24"/>
      <w:szCs w:val="24"/>
    </w:rPr>
  </w:style>
  <w:style w:type="character" w:customStyle="1" w:styleId="SubtitleChar">
    <w:name w:val="Subtitle Char"/>
    <w:basedOn w:val="DefaultParagraphFont"/>
    <w:link w:val="Subtitle"/>
    <w:uiPriority w:val="11"/>
    <w:rsid w:val="00534E4F"/>
    <w:rPr>
      <w:rFonts w:eastAsia="MS PMincho"/>
      <w:sz w:val="24"/>
      <w:szCs w:val="24"/>
    </w:rPr>
  </w:style>
  <w:style w:type="character" w:customStyle="1" w:styleId="Heading3Char">
    <w:name w:val="Heading 3 Char"/>
    <w:basedOn w:val="DefaultParagraphFont"/>
    <w:link w:val="Heading3"/>
    <w:uiPriority w:val="9"/>
    <w:rsid w:val="00CC416A"/>
    <w:rPr>
      <w:rFonts w:asciiTheme="majorHAnsi" w:eastAsia="MS PGothic" w:hAnsiTheme="majorHAnsi" w:cstheme="majorBidi"/>
    </w:rPr>
  </w:style>
  <w:style w:type="table" w:styleId="TableGrid">
    <w:name w:val="Table Grid"/>
    <w:basedOn w:val="TableNormal"/>
    <w:uiPriority w:val="39"/>
    <w:rsid w:val="00A8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3B5"/>
    <w:rPr>
      <w:sz w:val="18"/>
      <w:szCs w:val="18"/>
    </w:rPr>
  </w:style>
  <w:style w:type="paragraph" w:styleId="CommentText">
    <w:name w:val="annotation text"/>
    <w:basedOn w:val="Normal"/>
    <w:link w:val="CommentTextChar"/>
    <w:uiPriority w:val="99"/>
    <w:unhideWhenUsed/>
    <w:rsid w:val="00A873B5"/>
    <w:pPr>
      <w:jc w:val="left"/>
    </w:pPr>
  </w:style>
  <w:style w:type="character" w:customStyle="1" w:styleId="CommentTextChar">
    <w:name w:val="Comment Text Char"/>
    <w:basedOn w:val="DefaultParagraphFont"/>
    <w:link w:val="CommentText"/>
    <w:uiPriority w:val="99"/>
    <w:rsid w:val="00A873B5"/>
    <w:rPr>
      <w:rFonts w:ascii="MS Mincho" w:eastAsia="MS Mincho" w:hAnsi="MS Mincho"/>
    </w:rPr>
  </w:style>
  <w:style w:type="paragraph" w:styleId="CommentSubject">
    <w:name w:val="annotation subject"/>
    <w:basedOn w:val="CommentText"/>
    <w:next w:val="CommentText"/>
    <w:link w:val="CommentSubjectChar"/>
    <w:uiPriority w:val="99"/>
    <w:semiHidden/>
    <w:unhideWhenUsed/>
    <w:rsid w:val="00A873B5"/>
    <w:rPr>
      <w:b/>
      <w:bCs/>
    </w:rPr>
  </w:style>
  <w:style w:type="character" w:customStyle="1" w:styleId="CommentSubjectChar">
    <w:name w:val="Comment Subject Char"/>
    <w:basedOn w:val="CommentTextChar"/>
    <w:link w:val="CommentSubject"/>
    <w:uiPriority w:val="99"/>
    <w:semiHidden/>
    <w:rsid w:val="00A873B5"/>
    <w:rPr>
      <w:rFonts w:ascii="MS Mincho" w:eastAsia="MS Mincho" w:hAnsi="MS Mincho"/>
      <w:b/>
      <w:bCs/>
    </w:rPr>
  </w:style>
  <w:style w:type="paragraph" w:styleId="BalloonText">
    <w:name w:val="Balloon Text"/>
    <w:basedOn w:val="Normal"/>
    <w:link w:val="BalloonTextChar"/>
    <w:uiPriority w:val="99"/>
    <w:semiHidden/>
    <w:unhideWhenUsed/>
    <w:rsid w:val="00A873B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873B5"/>
    <w:rPr>
      <w:rFonts w:asciiTheme="majorHAnsi" w:eastAsiaTheme="majorEastAsia" w:hAnsiTheme="majorHAnsi" w:cstheme="majorBidi"/>
      <w:sz w:val="18"/>
      <w:szCs w:val="18"/>
    </w:rPr>
  </w:style>
  <w:style w:type="paragraph" w:styleId="Header">
    <w:name w:val="header"/>
    <w:aliases w:val="Header1,Header MFAT"/>
    <w:basedOn w:val="Normal"/>
    <w:link w:val="HeaderChar"/>
    <w:uiPriority w:val="99"/>
    <w:unhideWhenUsed/>
    <w:qFormat/>
    <w:rsid w:val="00E07522"/>
    <w:pPr>
      <w:tabs>
        <w:tab w:val="center" w:pos="4252"/>
        <w:tab w:val="right" w:pos="8504"/>
      </w:tabs>
      <w:snapToGrid w:val="0"/>
    </w:pPr>
  </w:style>
  <w:style w:type="character" w:customStyle="1" w:styleId="HeaderChar">
    <w:name w:val="Header Char"/>
    <w:aliases w:val="Header1 Char,Header MFAT Char"/>
    <w:basedOn w:val="DefaultParagraphFont"/>
    <w:link w:val="Header"/>
    <w:uiPriority w:val="99"/>
    <w:rsid w:val="00E07522"/>
    <w:rPr>
      <w:rFonts w:ascii="MS Mincho" w:eastAsia="MS Mincho" w:hAnsi="MS Mincho"/>
    </w:rPr>
  </w:style>
  <w:style w:type="paragraph" w:styleId="Footer">
    <w:name w:val="footer"/>
    <w:basedOn w:val="Normal"/>
    <w:link w:val="FooterChar"/>
    <w:uiPriority w:val="99"/>
    <w:unhideWhenUsed/>
    <w:rsid w:val="00E07522"/>
    <w:pPr>
      <w:tabs>
        <w:tab w:val="center" w:pos="4252"/>
        <w:tab w:val="right" w:pos="8504"/>
      </w:tabs>
      <w:snapToGrid w:val="0"/>
    </w:pPr>
  </w:style>
  <w:style w:type="character" w:customStyle="1" w:styleId="FooterChar">
    <w:name w:val="Footer Char"/>
    <w:basedOn w:val="DefaultParagraphFont"/>
    <w:link w:val="Footer"/>
    <w:uiPriority w:val="99"/>
    <w:rsid w:val="00E07522"/>
    <w:rPr>
      <w:rFonts w:ascii="MS Mincho" w:eastAsia="MS Mincho" w:hAnsi="MS Mincho"/>
    </w:rPr>
  </w:style>
  <w:style w:type="paragraph" w:styleId="Revision">
    <w:name w:val="Revision"/>
    <w:hidden/>
    <w:uiPriority w:val="99"/>
    <w:semiHidden/>
    <w:rsid w:val="003E39DE"/>
    <w:rPr>
      <w:rFonts w:ascii="MS Mincho" w:eastAsia="MS Mincho" w:hAnsi="MS Mincho"/>
    </w:rPr>
  </w:style>
  <w:style w:type="paragraph" w:styleId="ListParagraph">
    <w:name w:val="List Paragraph"/>
    <w:basedOn w:val="Normal"/>
    <w:uiPriority w:val="34"/>
    <w:qFormat/>
    <w:rsid w:val="00D812FE"/>
    <w:pPr>
      <w:ind w:leftChars="400" w:left="840"/>
    </w:pPr>
  </w:style>
  <w:style w:type="paragraph" w:styleId="FootnoteText">
    <w:name w:val="footnote text"/>
    <w:basedOn w:val="Normal"/>
    <w:link w:val="FootnoteTextChar"/>
    <w:uiPriority w:val="99"/>
    <w:semiHidden/>
    <w:unhideWhenUsed/>
    <w:rsid w:val="00D40A79"/>
    <w:pPr>
      <w:snapToGrid w:val="0"/>
      <w:jc w:val="left"/>
    </w:pPr>
  </w:style>
  <w:style w:type="character" w:customStyle="1" w:styleId="FootnoteTextChar">
    <w:name w:val="Footnote Text Char"/>
    <w:basedOn w:val="DefaultParagraphFont"/>
    <w:link w:val="FootnoteText"/>
    <w:uiPriority w:val="99"/>
    <w:semiHidden/>
    <w:rsid w:val="00D40A79"/>
    <w:rPr>
      <w:rFonts w:ascii="MS Mincho" w:eastAsia="MS Mincho" w:hAnsi="MS Mincho"/>
    </w:rPr>
  </w:style>
  <w:style w:type="character" w:styleId="FootnoteReference">
    <w:name w:val="footnote reference"/>
    <w:aliases w:val="number,Ref,de nota al pie,BVI fnr,(Footnote Reference),Footnote Reference/, BVI fnr,註腳內容,de nota al pie + (Asian) MS Mincho,11 pt,Footnote Reference1,Ref1,de nota al pie1"/>
    <w:basedOn w:val="DefaultParagraphFont"/>
    <w:uiPriority w:val="99"/>
    <w:unhideWhenUsed/>
    <w:qFormat/>
    <w:rsid w:val="00D40A79"/>
    <w:rPr>
      <w:vertAlign w:val="superscript"/>
    </w:rPr>
  </w:style>
  <w:style w:type="table" w:customStyle="1" w:styleId="1">
    <w:name w:val="表 (格子)1"/>
    <w:basedOn w:val="TableNormal"/>
    <w:next w:val="TableGrid"/>
    <w:uiPriority w:val="39"/>
    <w:rsid w:val="001232D9"/>
    <w:rPr>
      <w:kern w:val="0"/>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54843"/>
    <w:pPr>
      <w:tabs>
        <w:tab w:val="left" w:pos="1152"/>
      </w:tabs>
      <w:spacing w:before="120" w:after="120" w:line="312" w:lineRule="auto"/>
    </w:pPr>
    <w:rPr>
      <w:rFonts w:ascii="Arial" w:eastAsia="Times New Roman" w:hAnsi="Arial" w:cs="Arial"/>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6832">
      <w:bodyDiv w:val="1"/>
      <w:marLeft w:val="0"/>
      <w:marRight w:val="0"/>
      <w:marTop w:val="0"/>
      <w:marBottom w:val="0"/>
      <w:divBdr>
        <w:top w:val="none" w:sz="0" w:space="0" w:color="auto"/>
        <w:left w:val="none" w:sz="0" w:space="0" w:color="auto"/>
        <w:bottom w:val="none" w:sz="0" w:space="0" w:color="auto"/>
        <w:right w:val="none" w:sz="0" w:space="0" w:color="auto"/>
      </w:divBdr>
    </w:div>
    <w:div w:id="378751077">
      <w:bodyDiv w:val="1"/>
      <w:marLeft w:val="0"/>
      <w:marRight w:val="0"/>
      <w:marTop w:val="0"/>
      <w:marBottom w:val="0"/>
      <w:divBdr>
        <w:top w:val="none" w:sz="0" w:space="0" w:color="auto"/>
        <w:left w:val="none" w:sz="0" w:space="0" w:color="auto"/>
        <w:bottom w:val="none" w:sz="0" w:space="0" w:color="auto"/>
        <w:right w:val="none" w:sz="0" w:space="0" w:color="auto"/>
      </w:divBdr>
    </w:div>
    <w:div w:id="881282326">
      <w:bodyDiv w:val="1"/>
      <w:marLeft w:val="0"/>
      <w:marRight w:val="0"/>
      <w:marTop w:val="0"/>
      <w:marBottom w:val="0"/>
      <w:divBdr>
        <w:top w:val="none" w:sz="0" w:space="0" w:color="auto"/>
        <w:left w:val="none" w:sz="0" w:space="0" w:color="auto"/>
        <w:bottom w:val="none" w:sz="0" w:space="0" w:color="auto"/>
        <w:right w:val="none" w:sz="0" w:space="0" w:color="auto"/>
      </w:divBdr>
    </w:div>
    <w:div w:id="1051274012">
      <w:bodyDiv w:val="1"/>
      <w:marLeft w:val="0"/>
      <w:marRight w:val="0"/>
      <w:marTop w:val="0"/>
      <w:marBottom w:val="0"/>
      <w:divBdr>
        <w:top w:val="none" w:sz="0" w:space="0" w:color="auto"/>
        <w:left w:val="none" w:sz="0" w:space="0" w:color="auto"/>
        <w:bottom w:val="none" w:sz="0" w:space="0" w:color="auto"/>
        <w:right w:val="none" w:sz="0" w:space="0" w:color="auto"/>
      </w:divBdr>
    </w:div>
    <w:div w:id="1055618100">
      <w:bodyDiv w:val="1"/>
      <w:marLeft w:val="0"/>
      <w:marRight w:val="0"/>
      <w:marTop w:val="0"/>
      <w:marBottom w:val="0"/>
      <w:divBdr>
        <w:top w:val="none" w:sz="0" w:space="0" w:color="auto"/>
        <w:left w:val="none" w:sz="0" w:space="0" w:color="auto"/>
        <w:bottom w:val="none" w:sz="0" w:space="0" w:color="auto"/>
        <w:right w:val="none" w:sz="0" w:space="0" w:color="auto"/>
      </w:divBdr>
    </w:div>
    <w:div w:id="1087923236">
      <w:bodyDiv w:val="1"/>
      <w:marLeft w:val="0"/>
      <w:marRight w:val="0"/>
      <w:marTop w:val="0"/>
      <w:marBottom w:val="0"/>
      <w:divBdr>
        <w:top w:val="none" w:sz="0" w:space="0" w:color="auto"/>
        <w:left w:val="none" w:sz="0" w:space="0" w:color="auto"/>
        <w:bottom w:val="none" w:sz="0" w:space="0" w:color="auto"/>
        <w:right w:val="none" w:sz="0" w:space="0" w:color="auto"/>
      </w:divBdr>
    </w:div>
    <w:div w:id="1605651248">
      <w:bodyDiv w:val="1"/>
      <w:marLeft w:val="0"/>
      <w:marRight w:val="0"/>
      <w:marTop w:val="0"/>
      <w:marBottom w:val="0"/>
      <w:divBdr>
        <w:top w:val="none" w:sz="0" w:space="0" w:color="auto"/>
        <w:left w:val="none" w:sz="0" w:space="0" w:color="auto"/>
        <w:bottom w:val="none" w:sz="0" w:space="0" w:color="auto"/>
        <w:right w:val="none" w:sz="0" w:space="0" w:color="auto"/>
      </w:divBdr>
    </w:div>
    <w:div w:id="1879272565">
      <w:bodyDiv w:val="1"/>
      <w:marLeft w:val="0"/>
      <w:marRight w:val="0"/>
      <w:marTop w:val="0"/>
      <w:marBottom w:val="0"/>
      <w:divBdr>
        <w:top w:val="none" w:sz="0" w:space="0" w:color="auto"/>
        <w:left w:val="none" w:sz="0" w:space="0" w:color="auto"/>
        <w:bottom w:val="none" w:sz="0" w:space="0" w:color="auto"/>
        <w:right w:val="none" w:sz="0" w:space="0" w:color="auto"/>
      </w:divBdr>
    </w:div>
    <w:div w:id="2041005999">
      <w:bodyDiv w:val="1"/>
      <w:marLeft w:val="0"/>
      <w:marRight w:val="0"/>
      <w:marTop w:val="0"/>
      <w:marBottom w:val="0"/>
      <w:divBdr>
        <w:top w:val="none" w:sz="0" w:space="0" w:color="auto"/>
        <w:left w:val="none" w:sz="0" w:space="0" w:color="auto"/>
        <w:bottom w:val="none" w:sz="0" w:space="0" w:color="auto"/>
        <w:right w:val="none" w:sz="0" w:space="0" w:color="auto"/>
      </w:divBdr>
    </w:div>
    <w:div w:id="2061126486">
      <w:bodyDiv w:val="1"/>
      <w:marLeft w:val="0"/>
      <w:marRight w:val="0"/>
      <w:marTop w:val="0"/>
      <w:marBottom w:val="0"/>
      <w:divBdr>
        <w:top w:val="none" w:sz="0" w:space="0" w:color="auto"/>
        <w:left w:val="none" w:sz="0" w:space="0" w:color="auto"/>
        <w:bottom w:val="none" w:sz="0" w:space="0" w:color="auto"/>
        <w:right w:val="none" w:sz="0" w:space="0" w:color="auto"/>
      </w:divBdr>
    </w:div>
    <w:div w:id="213020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2B51E0D3D7B48A6EB5B6632260A21" ma:contentTypeVersion="6" ma:contentTypeDescription="Create a new document." ma:contentTypeScope="" ma:versionID="d43a309d61e7e771f2426c9eddcd4a69">
  <xsd:schema xmlns:xsd="http://www.w3.org/2001/XMLSchema" xmlns:xs="http://www.w3.org/2001/XMLSchema" xmlns:p="http://schemas.microsoft.com/office/2006/metadata/properties" xmlns:ns2="17da8723-8981-467e-9b5c-6274dc535929" xmlns:ns3="0821d841-ff24-4652-8100-d0e8bbed53a1" targetNamespace="http://schemas.microsoft.com/office/2006/metadata/properties" ma:root="true" ma:fieldsID="f9ab6bb64b3772dc4535ee99cac4afec" ns2:_="" ns3:_="">
    <xsd:import namespace="17da8723-8981-467e-9b5c-6274dc535929"/>
    <xsd:import namespace="0821d841-ff24-4652-8100-d0e8bbed53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8723-8981-467e-9b5c-6274dc535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1d841-ff24-4652-8100-d0e8bbed53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3FA80-D771-4B15-AC6F-1613FA393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8723-8981-467e-9b5c-6274dc535929"/>
    <ds:schemaRef ds:uri="0821d841-ff24-4652-8100-d0e8bbed5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02021-A4CE-4E78-B158-DC9AB168FD8A}">
  <ds:schemaRefs>
    <ds:schemaRef ds:uri="http://schemas.microsoft.com/sharepoint/v3/contenttype/forms"/>
  </ds:schemaRefs>
</ds:datastoreItem>
</file>

<file path=customXml/itemProps3.xml><?xml version="1.0" encoding="utf-8"?>
<ds:datastoreItem xmlns:ds="http://schemas.openxmlformats.org/officeDocument/2006/customXml" ds:itemID="{BBE221F9-905B-48B5-9569-221B9CF17E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B544A-BE99-4592-9E49-882EE066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6557</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外務省</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法約</dc:creator>
  <cp:lastModifiedBy>Cao Thu Hoai</cp:lastModifiedBy>
  <cp:revision>2</cp:revision>
  <cp:lastPrinted>2020-11-05T14:03:00Z</cp:lastPrinted>
  <dcterms:created xsi:type="dcterms:W3CDTF">2022-02-21T09:10:00Z</dcterms:created>
  <dcterms:modified xsi:type="dcterms:W3CDTF">2022-02-21T09:10:00Z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0x01010056E2B51E0D3D7B48A6EB5B6632260A21</vt:lpwstr>
  </property>
</Properties>
</file>